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2C82" w14:textId="6F33124E" w:rsidR="000671E6" w:rsidRPr="002B38ED" w:rsidRDefault="00910A67" w:rsidP="005317A3">
      <w:pPr>
        <w:ind w:right="-7"/>
        <w:rPr>
          <w:lang w:val="bg-BG"/>
        </w:rPr>
      </w:pPr>
      <w:r>
        <w:rPr>
          <w:noProof/>
          <w:lang w:eastAsia="en-US"/>
        </w:rPr>
        <w:drawing>
          <wp:inline distT="0" distB="0" distL="0" distR="0" wp14:anchorId="7F15DEC2" wp14:editId="158CFE84">
            <wp:extent cx="6332220" cy="1204238"/>
            <wp:effectExtent l="0" t="0" r="0" b="0"/>
            <wp:docPr id="3" name="Picture 3" descr="D:\ALBENA\Албена\UNSS LOGO\1 Antetka 100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BENA\Албена\UNSS LOGO\1 Antetka 100 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220" cy="1204238"/>
                    </a:xfrm>
                    <a:prstGeom prst="rect">
                      <a:avLst/>
                    </a:prstGeom>
                    <a:noFill/>
                    <a:ln>
                      <a:noFill/>
                    </a:ln>
                  </pic:spPr>
                </pic:pic>
              </a:graphicData>
            </a:graphic>
          </wp:inline>
        </w:drawing>
      </w:r>
    </w:p>
    <w:p w14:paraId="5EE0296D" w14:textId="77777777" w:rsidR="000671E6" w:rsidRDefault="000671E6" w:rsidP="005317A3">
      <w:pPr>
        <w:pStyle w:val="Title"/>
        <w:rPr>
          <w:lang w:val="en-US"/>
        </w:rPr>
      </w:pPr>
    </w:p>
    <w:p w14:paraId="60FBF00F" w14:textId="7DA81F28" w:rsidR="000671E6" w:rsidRDefault="00136417" w:rsidP="005317A3">
      <w:pPr>
        <w:pBdr>
          <w:bottom w:val="single" w:sz="6" w:space="1" w:color="auto"/>
        </w:pBdr>
        <w:jc w:val="center"/>
        <w:rPr>
          <w:b/>
          <w:bCs/>
          <w:sz w:val="26"/>
          <w:szCs w:val="26"/>
        </w:rPr>
      </w:pPr>
      <w:r>
        <w:rPr>
          <w:b/>
          <w:bCs/>
          <w:sz w:val="26"/>
          <w:szCs w:val="26"/>
        </w:rPr>
        <w:t>Faculty of International Economics and Politics</w:t>
      </w:r>
    </w:p>
    <w:p w14:paraId="3A12C8A4" w14:textId="1FB93606" w:rsidR="00136417" w:rsidRPr="00136417" w:rsidRDefault="00136417" w:rsidP="005317A3">
      <w:pPr>
        <w:pBdr>
          <w:bottom w:val="single" w:sz="6" w:space="1" w:color="auto"/>
        </w:pBdr>
        <w:jc w:val="center"/>
        <w:rPr>
          <w:b/>
          <w:bCs/>
          <w:sz w:val="26"/>
          <w:szCs w:val="26"/>
        </w:rPr>
      </w:pPr>
      <w:r>
        <w:rPr>
          <w:b/>
          <w:bCs/>
          <w:sz w:val="26"/>
          <w:szCs w:val="26"/>
        </w:rPr>
        <w:t>Department of Foreign Languages and Applied Linguistics</w:t>
      </w:r>
    </w:p>
    <w:p w14:paraId="3C355DAB" w14:textId="77777777" w:rsidR="000671E6" w:rsidRPr="003308EF" w:rsidRDefault="000671E6" w:rsidP="005317A3">
      <w:pPr>
        <w:jc w:val="center"/>
        <w:rPr>
          <w:b/>
          <w:bCs/>
          <w:sz w:val="26"/>
          <w:szCs w:val="26"/>
          <w:lang w:val="bg-BG"/>
        </w:rPr>
      </w:pPr>
    </w:p>
    <w:p w14:paraId="66574A60" w14:textId="77777777" w:rsidR="000671E6" w:rsidRPr="003308EF" w:rsidRDefault="00A906ED" w:rsidP="005317A3">
      <w:pPr>
        <w:jc w:val="center"/>
        <w:rPr>
          <w:sz w:val="24"/>
          <w:szCs w:val="24"/>
          <w:lang w:val="bg-BG"/>
        </w:rPr>
      </w:pPr>
      <w:r>
        <w:rPr>
          <w:sz w:val="24"/>
          <w:szCs w:val="24"/>
        </w:rPr>
        <w:t xml:space="preserve">We have the </w:t>
      </w:r>
      <w:proofErr w:type="spellStart"/>
      <w:r>
        <w:rPr>
          <w:sz w:val="24"/>
          <w:szCs w:val="24"/>
        </w:rPr>
        <w:t>honour</w:t>
      </w:r>
      <w:proofErr w:type="spellEnd"/>
      <w:r>
        <w:rPr>
          <w:sz w:val="24"/>
          <w:szCs w:val="24"/>
        </w:rPr>
        <w:t xml:space="preserve"> </w:t>
      </w:r>
      <w:r w:rsidR="002E540D">
        <w:rPr>
          <w:sz w:val="24"/>
          <w:szCs w:val="24"/>
        </w:rPr>
        <w:t xml:space="preserve">and pleasure </w:t>
      </w:r>
      <w:r>
        <w:rPr>
          <w:sz w:val="24"/>
          <w:szCs w:val="24"/>
        </w:rPr>
        <w:t xml:space="preserve">to invite you to the </w:t>
      </w:r>
      <w:r w:rsidR="002E540D">
        <w:rPr>
          <w:sz w:val="24"/>
          <w:szCs w:val="24"/>
        </w:rPr>
        <w:t xml:space="preserve">jubilee </w:t>
      </w:r>
      <w:r>
        <w:rPr>
          <w:sz w:val="24"/>
          <w:szCs w:val="24"/>
        </w:rPr>
        <w:t xml:space="preserve">international scientific conference </w:t>
      </w:r>
    </w:p>
    <w:p w14:paraId="3DCD3C3C" w14:textId="77777777" w:rsidR="000671E6" w:rsidRPr="005317A3" w:rsidRDefault="000671E6" w:rsidP="005317A3">
      <w:pPr>
        <w:rPr>
          <w:sz w:val="24"/>
          <w:szCs w:val="24"/>
          <w:lang w:val="bg-BG"/>
        </w:rPr>
      </w:pPr>
    </w:p>
    <w:p w14:paraId="058CB134" w14:textId="77777777" w:rsidR="000671E6" w:rsidRPr="00545414" w:rsidRDefault="00545414" w:rsidP="00DC158C">
      <w:pPr>
        <w:pStyle w:val="NormalBDS"/>
        <w:widowControl/>
        <w:tabs>
          <w:tab w:val="left" w:pos="7797"/>
        </w:tabs>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w:t>
      </w:r>
      <w:r w:rsidR="003308EF">
        <w:rPr>
          <w:rFonts w:ascii="Times New Roman" w:hAnsi="Times New Roman" w:cs="Times New Roman"/>
          <w:b/>
          <w:bCs/>
          <w:caps/>
          <w:sz w:val="28"/>
          <w:szCs w:val="28"/>
          <w:lang w:val="bg-BG"/>
        </w:rPr>
        <w:t xml:space="preserve">100 </w:t>
      </w:r>
      <w:r w:rsidR="00DC158C">
        <w:rPr>
          <w:rFonts w:ascii="Times New Roman" w:hAnsi="Times New Roman" w:cs="Times New Roman"/>
          <w:b/>
          <w:bCs/>
          <w:caps/>
          <w:sz w:val="28"/>
          <w:szCs w:val="28"/>
        </w:rPr>
        <w:t>YEARS OF FOREIGN LANGUAGE EDUCATION AT UNWE:</w:t>
      </w:r>
      <w:r w:rsidR="003308EF">
        <w:rPr>
          <w:rFonts w:ascii="Times New Roman" w:hAnsi="Times New Roman" w:cs="Times New Roman"/>
          <w:b/>
          <w:bCs/>
          <w:caps/>
          <w:sz w:val="28"/>
          <w:szCs w:val="28"/>
          <w:lang w:val="bg-BG"/>
        </w:rPr>
        <w:t xml:space="preserve"> </w:t>
      </w:r>
      <w:r w:rsidR="00DC158C">
        <w:rPr>
          <w:rFonts w:ascii="Times New Roman" w:hAnsi="Times New Roman" w:cs="Times New Roman"/>
          <w:b/>
          <w:bCs/>
          <w:caps/>
          <w:sz w:val="28"/>
          <w:szCs w:val="28"/>
        </w:rPr>
        <w:t>THE OUTLOOK FOR TOMORROW</w:t>
      </w:r>
      <w:r>
        <w:rPr>
          <w:rFonts w:ascii="Times New Roman" w:hAnsi="Times New Roman" w:cs="Times New Roman"/>
          <w:b/>
          <w:bCs/>
          <w:caps/>
          <w:sz w:val="28"/>
          <w:szCs w:val="28"/>
        </w:rPr>
        <w:t>”</w:t>
      </w:r>
    </w:p>
    <w:p w14:paraId="0176BE7C" w14:textId="77777777" w:rsidR="000671E6" w:rsidRPr="005317A3" w:rsidRDefault="000671E6" w:rsidP="000F4CFB">
      <w:pPr>
        <w:pStyle w:val="NormalBDS"/>
        <w:widowControl/>
        <w:tabs>
          <w:tab w:val="left" w:pos="7797"/>
        </w:tabs>
        <w:spacing w:line="240" w:lineRule="auto"/>
        <w:jc w:val="center"/>
        <w:rPr>
          <w:b/>
          <w:bCs/>
          <w:lang w:val="bg-BG"/>
        </w:rPr>
      </w:pPr>
    </w:p>
    <w:p w14:paraId="43763D10" w14:textId="77777777" w:rsidR="00951A06" w:rsidRPr="003308EF" w:rsidRDefault="003308EF" w:rsidP="005317A3">
      <w:pPr>
        <w:jc w:val="center"/>
        <w:rPr>
          <w:b/>
          <w:bCs/>
          <w:sz w:val="24"/>
          <w:szCs w:val="24"/>
          <w:lang w:val="bg-BG"/>
        </w:rPr>
      </w:pPr>
      <w:r w:rsidRPr="003308EF">
        <w:rPr>
          <w:b/>
          <w:bCs/>
          <w:sz w:val="24"/>
          <w:szCs w:val="24"/>
          <w:lang w:val="bg-BG"/>
        </w:rPr>
        <w:t xml:space="preserve">30 – 31 </w:t>
      </w:r>
      <w:r w:rsidR="00DC158C">
        <w:rPr>
          <w:b/>
          <w:bCs/>
          <w:sz w:val="24"/>
          <w:szCs w:val="24"/>
        </w:rPr>
        <w:t>October</w:t>
      </w:r>
      <w:r w:rsidR="002430D6" w:rsidRPr="003308EF">
        <w:rPr>
          <w:b/>
          <w:bCs/>
          <w:sz w:val="24"/>
          <w:szCs w:val="24"/>
          <w:lang w:val="bg-BG"/>
        </w:rPr>
        <w:t xml:space="preserve"> 2020</w:t>
      </w:r>
      <w:r w:rsidR="00DC158C">
        <w:rPr>
          <w:b/>
          <w:bCs/>
          <w:sz w:val="24"/>
          <w:szCs w:val="24"/>
        </w:rPr>
        <w:t>, UNWE</w:t>
      </w:r>
      <w:r w:rsidRPr="003308EF">
        <w:rPr>
          <w:b/>
          <w:bCs/>
          <w:sz w:val="24"/>
          <w:szCs w:val="24"/>
          <w:lang w:val="bg-BG"/>
        </w:rPr>
        <w:t xml:space="preserve"> </w:t>
      </w:r>
    </w:p>
    <w:p w14:paraId="2A117A7D" w14:textId="77777777" w:rsidR="00085A20" w:rsidRPr="000E7B67" w:rsidRDefault="00085A20" w:rsidP="005317A3">
      <w:pPr>
        <w:jc w:val="center"/>
        <w:rPr>
          <w:b/>
          <w:bCs/>
          <w:sz w:val="24"/>
          <w:szCs w:val="24"/>
          <w:lang w:val="ru-RU"/>
        </w:rPr>
      </w:pPr>
    </w:p>
    <w:p w14:paraId="7B94CD05" w14:textId="77777777" w:rsidR="00256A2A" w:rsidRDefault="00256A2A" w:rsidP="00256A2A">
      <w:pPr>
        <w:rPr>
          <w:b/>
          <w:bCs/>
          <w:sz w:val="24"/>
          <w:szCs w:val="24"/>
          <w:lang w:val="bg-BG"/>
        </w:rPr>
      </w:pPr>
    </w:p>
    <w:p w14:paraId="168A4130" w14:textId="77777777" w:rsidR="00256A2A" w:rsidRPr="00256A2A" w:rsidRDefault="00256A2A" w:rsidP="00256A2A">
      <w:pPr>
        <w:rPr>
          <w:lang w:val="bg-BG"/>
        </w:rPr>
      </w:pPr>
    </w:p>
    <w:p w14:paraId="50F39864" w14:textId="77777777" w:rsidR="000671E6" w:rsidRDefault="00C2511F" w:rsidP="003308EF">
      <w:pPr>
        <w:jc w:val="both"/>
        <w:rPr>
          <w:sz w:val="24"/>
          <w:szCs w:val="24"/>
          <w:lang w:val="bg-BG"/>
        </w:rPr>
      </w:pPr>
      <w:r>
        <w:rPr>
          <w:sz w:val="24"/>
          <w:szCs w:val="24"/>
        </w:rPr>
        <w:t xml:space="preserve">The conference aims </w:t>
      </w:r>
      <w:r w:rsidR="003C18E4">
        <w:rPr>
          <w:sz w:val="24"/>
          <w:szCs w:val="24"/>
        </w:rPr>
        <w:t xml:space="preserve">at providing a </w:t>
      </w:r>
      <w:r w:rsidR="00D25B9E">
        <w:rPr>
          <w:sz w:val="24"/>
          <w:szCs w:val="24"/>
        </w:rPr>
        <w:t>venue</w:t>
      </w:r>
      <w:r w:rsidR="003C18E4">
        <w:rPr>
          <w:sz w:val="24"/>
          <w:szCs w:val="24"/>
        </w:rPr>
        <w:t xml:space="preserve"> for the</w:t>
      </w:r>
      <w:r>
        <w:rPr>
          <w:sz w:val="24"/>
          <w:szCs w:val="24"/>
        </w:rPr>
        <w:t xml:space="preserve"> discussion of topical issues related to the teaching of foreign languages for specific purposes, the role of information technologies </w:t>
      </w:r>
      <w:r w:rsidR="00DC158C">
        <w:rPr>
          <w:sz w:val="24"/>
          <w:szCs w:val="24"/>
        </w:rPr>
        <w:t>in linguistic and literary research</w:t>
      </w:r>
      <w:r w:rsidR="00487A4C">
        <w:rPr>
          <w:sz w:val="24"/>
          <w:szCs w:val="24"/>
        </w:rPr>
        <w:t xml:space="preserve">, the use of effective resources for online education in foreign languages, </w:t>
      </w:r>
      <w:r w:rsidR="00A64B67">
        <w:rPr>
          <w:sz w:val="24"/>
          <w:szCs w:val="24"/>
        </w:rPr>
        <w:t xml:space="preserve">testing and assessment of foreign language knowledge and skills in traditional and online learning, presenting the results from university and international projects with the participation of lecturers from the Department of Foreign Languages and Applied Linguistics at UNWE, the importance of foreign language proficiency for economists, experts in international politics and economics, journalists,   translation studies, consecutive and simultaneous interpretation, presenting the scientific and didactic production of the host department and the conference participants, etc. </w:t>
      </w:r>
    </w:p>
    <w:p w14:paraId="2C2A18E2" w14:textId="77777777" w:rsidR="008059D0" w:rsidRDefault="008059D0" w:rsidP="003308EF">
      <w:pPr>
        <w:jc w:val="both"/>
        <w:rPr>
          <w:sz w:val="24"/>
          <w:szCs w:val="24"/>
          <w:lang w:val="bg-BG"/>
        </w:rPr>
      </w:pPr>
    </w:p>
    <w:p w14:paraId="660966CC" w14:textId="77777777" w:rsidR="008059D0" w:rsidRPr="00DE6AA1" w:rsidRDefault="00DE6AA1" w:rsidP="008059D0">
      <w:pPr>
        <w:jc w:val="both"/>
        <w:rPr>
          <w:sz w:val="24"/>
          <w:szCs w:val="24"/>
        </w:rPr>
      </w:pPr>
      <w:r>
        <w:rPr>
          <w:b/>
          <w:bCs/>
          <w:sz w:val="24"/>
          <w:szCs w:val="24"/>
        </w:rPr>
        <w:t>Conference official languages</w:t>
      </w:r>
      <w:r w:rsidR="008059D0">
        <w:rPr>
          <w:sz w:val="24"/>
          <w:szCs w:val="24"/>
          <w:lang w:val="bg-BG"/>
        </w:rPr>
        <w:t>:</w:t>
      </w:r>
      <w:r w:rsidR="007D30DA">
        <w:rPr>
          <w:sz w:val="24"/>
          <w:szCs w:val="24"/>
          <w:lang w:val="bg-BG"/>
        </w:rPr>
        <w:t xml:space="preserve"> </w:t>
      </w:r>
      <w:r>
        <w:rPr>
          <w:sz w:val="24"/>
          <w:szCs w:val="24"/>
        </w:rPr>
        <w:t xml:space="preserve">Bulgarian, English, Russian, Spanish, German and French. </w:t>
      </w:r>
    </w:p>
    <w:p w14:paraId="11B99201" w14:textId="77777777" w:rsidR="002E540D" w:rsidRPr="002E540D" w:rsidRDefault="003C18E4" w:rsidP="008059D0">
      <w:pPr>
        <w:jc w:val="both"/>
        <w:rPr>
          <w:sz w:val="24"/>
          <w:szCs w:val="24"/>
        </w:rPr>
      </w:pPr>
      <w:r>
        <w:rPr>
          <w:b/>
          <w:sz w:val="24"/>
          <w:szCs w:val="24"/>
        </w:rPr>
        <w:t>Conference format</w:t>
      </w:r>
      <w:r w:rsidR="00CF736C" w:rsidRPr="00CF736C">
        <w:rPr>
          <w:b/>
          <w:sz w:val="24"/>
          <w:szCs w:val="24"/>
          <w:lang w:val="bg-BG"/>
        </w:rPr>
        <w:t>:</w:t>
      </w:r>
      <w:r w:rsidR="00CF736C">
        <w:rPr>
          <w:sz w:val="24"/>
          <w:szCs w:val="24"/>
          <w:lang w:val="bg-BG"/>
        </w:rPr>
        <w:t xml:space="preserve"> </w:t>
      </w:r>
      <w:r w:rsidR="002E540D">
        <w:rPr>
          <w:sz w:val="24"/>
          <w:szCs w:val="24"/>
        </w:rPr>
        <w:t xml:space="preserve">Speakers: 30-minute </w:t>
      </w:r>
      <w:r w:rsidR="00DE6AA1">
        <w:rPr>
          <w:sz w:val="24"/>
          <w:szCs w:val="24"/>
        </w:rPr>
        <w:t xml:space="preserve">oral </w:t>
      </w:r>
      <w:r w:rsidR="002E540D">
        <w:rPr>
          <w:sz w:val="24"/>
          <w:szCs w:val="24"/>
        </w:rPr>
        <w:t xml:space="preserve">presentations </w:t>
      </w:r>
      <w:r w:rsidR="00CF736C">
        <w:rPr>
          <w:sz w:val="24"/>
          <w:szCs w:val="24"/>
          <w:lang w:val="bg-BG"/>
        </w:rPr>
        <w:tab/>
      </w:r>
      <w:r w:rsidR="002E540D">
        <w:rPr>
          <w:sz w:val="24"/>
          <w:szCs w:val="24"/>
        </w:rPr>
        <w:t xml:space="preserve">    </w:t>
      </w:r>
    </w:p>
    <w:p w14:paraId="1722E770" w14:textId="77777777" w:rsidR="00CF736C" w:rsidRPr="002E540D" w:rsidRDefault="00CF736C" w:rsidP="008059D0">
      <w:pPr>
        <w:jc w:val="both"/>
        <w:rPr>
          <w:sz w:val="24"/>
          <w:szCs w:val="24"/>
        </w:rPr>
      </w:pPr>
      <w:r>
        <w:rPr>
          <w:sz w:val="24"/>
          <w:szCs w:val="24"/>
          <w:lang w:val="bg-BG"/>
        </w:rPr>
        <w:tab/>
      </w:r>
      <w:r>
        <w:rPr>
          <w:sz w:val="24"/>
          <w:szCs w:val="24"/>
          <w:lang w:val="bg-BG"/>
        </w:rPr>
        <w:tab/>
      </w:r>
      <w:r w:rsidR="002E540D">
        <w:rPr>
          <w:sz w:val="24"/>
          <w:szCs w:val="24"/>
        </w:rPr>
        <w:t xml:space="preserve"> </w:t>
      </w:r>
      <w:r w:rsidR="003C18E4">
        <w:rPr>
          <w:sz w:val="24"/>
          <w:szCs w:val="24"/>
        </w:rPr>
        <w:t xml:space="preserve">          </w:t>
      </w:r>
      <w:r w:rsidR="002E540D">
        <w:rPr>
          <w:sz w:val="24"/>
          <w:szCs w:val="24"/>
        </w:rPr>
        <w:t xml:space="preserve">Non-speakers and speakers: participation in </w:t>
      </w:r>
      <w:r w:rsidR="00DE6AA1">
        <w:rPr>
          <w:sz w:val="24"/>
          <w:szCs w:val="24"/>
        </w:rPr>
        <w:t xml:space="preserve">the </w:t>
      </w:r>
      <w:r w:rsidR="002E540D">
        <w:rPr>
          <w:sz w:val="24"/>
          <w:szCs w:val="24"/>
        </w:rPr>
        <w:t xml:space="preserve">conference discussions </w:t>
      </w:r>
    </w:p>
    <w:p w14:paraId="31157A92" w14:textId="77777777" w:rsidR="008059D0" w:rsidRDefault="008059D0" w:rsidP="003308EF">
      <w:pPr>
        <w:jc w:val="both"/>
        <w:rPr>
          <w:sz w:val="24"/>
          <w:szCs w:val="24"/>
          <w:lang w:val="bg-BG"/>
        </w:rPr>
      </w:pPr>
    </w:p>
    <w:p w14:paraId="200C0670" w14:textId="77777777" w:rsidR="003308EF" w:rsidRPr="005317A3" w:rsidRDefault="003308EF" w:rsidP="005317A3">
      <w:pPr>
        <w:rPr>
          <w:sz w:val="24"/>
          <w:szCs w:val="24"/>
          <w:lang w:val="bg-BG"/>
        </w:rPr>
      </w:pPr>
    </w:p>
    <w:p w14:paraId="085FB089" w14:textId="77777777" w:rsidR="008059D0" w:rsidRPr="00F07BFA" w:rsidRDefault="00C2511F" w:rsidP="000D3647">
      <w:pPr>
        <w:jc w:val="both"/>
        <w:rPr>
          <w:b/>
          <w:bCs/>
          <w:sz w:val="24"/>
          <w:szCs w:val="24"/>
        </w:rPr>
      </w:pPr>
      <w:r>
        <w:rPr>
          <w:b/>
          <w:bCs/>
          <w:sz w:val="24"/>
          <w:szCs w:val="24"/>
        </w:rPr>
        <w:t>IMPORTANT DATES</w:t>
      </w:r>
    </w:p>
    <w:p w14:paraId="5A0433F0" w14:textId="77777777" w:rsidR="008059D0" w:rsidRDefault="008059D0" w:rsidP="000D3647">
      <w:pPr>
        <w:jc w:val="both"/>
        <w:rPr>
          <w:b/>
          <w:bCs/>
          <w:sz w:val="24"/>
          <w:szCs w:val="24"/>
          <w:lang w:val="bg-BG"/>
        </w:rPr>
      </w:pPr>
    </w:p>
    <w:p w14:paraId="6E49528E" w14:textId="7D416E5B" w:rsidR="008059D0" w:rsidRPr="00AD5BCA" w:rsidRDefault="00DE6AA1" w:rsidP="000D3647">
      <w:pPr>
        <w:jc w:val="both"/>
        <w:rPr>
          <w:bCs/>
          <w:sz w:val="24"/>
          <w:szCs w:val="24"/>
          <w:lang w:val="ru-RU"/>
        </w:rPr>
      </w:pPr>
      <w:r>
        <w:rPr>
          <w:b/>
          <w:bCs/>
          <w:sz w:val="24"/>
          <w:szCs w:val="24"/>
        </w:rPr>
        <w:t>Deadline for submission of abstracts (of up to 100 words) and registration forms: 0</w:t>
      </w:r>
      <w:r w:rsidR="008059D0" w:rsidRPr="008059D0">
        <w:rPr>
          <w:b/>
          <w:bCs/>
          <w:sz w:val="24"/>
          <w:szCs w:val="24"/>
          <w:lang w:val="bg-BG"/>
        </w:rPr>
        <w:t>1.09.2020</w:t>
      </w:r>
      <w:r>
        <w:rPr>
          <w:b/>
          <w:bCs/>
          <w:sz w:val="24"/>
          <w:szCs w:val="24"/>
        </w:rPr>
        <w:t>. Send to</w:t>
      </w:r>
      <w:r w:rsidR="008059D0">
        <w:rPr>
          <w:bCs/>
          <w:sz w:val="24"/>
          <w:szCs w:val="24"/>
          <w:lang w:val="bg-BG"/>
        </w:rPr>
        <w:t xml:space="preserve"> </w:t>
      </w:r>
      <w:r w:rsidRPr="00254AA4">
        <w:rPr>
          <w:bCs/>
          <w:sz w:val="24"/>
          <w:szCs w:val="24"/>
          <w:lang w:val="bg-BG"/>
        </w:rPr>
        <w:t>100</w:t>
      </w:r>
      <w:r w:rsidRPr="00254AA4">
        <w:rPr>
          <w:bCs/>
          <w:sz w:val="24"/>
          <w:szCs w:val="24"/>
          <w:lang w:val="lt-LT"/>
        </w:rPr>
        <w:t>FLUNWE</w:t>
      </w:r>
      <w:r w:rsidRPr="00254AA4">
        <w:rPr>
          <w:bCs/>
          <w:sz w:val="24"/>
          <w:szCs w:val="24"/>
          <w:lang w:val="ru-RU"/>
        </w:rPr>
        <w:t>@</w:t>
      </w:r>
      <w:proofErr w:type="spellStart"/>
      <w:r w:rsidRPr="00254AA4">
        <w:rPr>
          <w:bCs/>
          <w:sz w:val="24"/>
          <w:szCs w:val="24"/>
        </w:rPr>
        <w:t>gmail</w:t>
      </w:r>
      <w:proofErr w:type="spellEnd"/>
      <w:r w:rsidRPr="00254AA4">
        <w:rPr>
          <w:bCs/>
          <w:sz w:val="24"/>
          <w:szCs w:val="24"/>
          <w:lang w:val="ru-RU"/>
        </w:rPr>
        <w:t>.</w:t>
      </w:r>
      <w:r w:rsidRPr="00254AA4">
        <w:rPr>
          <w:bCs/>
          <w:sz w:val="24"/>
          <w:szCs w:val="24"/>
        </w:rPr>
        <w:t>com</w:t>
      </w:r>
      <w:r>
        <w:rPr>
          <w:bCs/>
          <w:sz w:val="24"/>
          <w:szCs w:val="24"/>
        </w:rPr>
        <w:t xml:space="preserve">.  </w:t>
      </w:r>
    </w:p>
    <w:p w14:paraId="0DF0FFA9" w14:textId="77777777" w:rsidR="008059D0" w:rsidRPr="00C2511F" w:rsidRDefault="008059D0" w:rsidP="000D3647">
      <w:pPr>
        <w:jc w:val="both"/>
        <w:rPr>
          <w:bCs/>
          <w:sz w:val="24"/>
          <w:szCs w:val="24"/>
        </w:rPr>
      </w:pPr>
    </w:p>
    <w:p w14:paraId="718CA36C" w14:textId="7014D1B2" w:rsidR="008059D0" w:rsidRPr="00DE6AA1" w:rsidRDefault="00DE6AA1" w:rsidP="000D3647">
      <w:pPr>
        <w:jc w:val="both"/>
        <w:rPr>
          <w:bCs/>
          <w:sz w:val="24"/>
          <w:szCs w:val="24"/>
        </w:rPr>
      </w:pPr>
      <w:r>
        <w:rPr>
          <w:b/>
          <w:bCs/>
          <w:sz w:val="24"/>
          <w:szCs w:val="24"/>
        </w:rPr>
        <w:t>Notification of acceptance</w:t>
      </w:r>
      <w:r w:rsidR="008059D0">
        <w:rPr>
          <w:bCs/>
          <w:sz w:val="24"/>
          <w:szCs w:val="24"/>
          <w:lang w:val="bg-BG"/>
        </w:rPr>
        <w:t xml:space="preserve">: </w:t>
      </w:r>
      <w:r w:rsidR="008059D0" w:rsidRPr="008059D0">
        <w:rPr>
          <w:b/>
          <w:bCs/>
          <w:sz w:val="24"/>
          <w:szCs w:val="24"/>
          <w:lang w:val="bg-BG"/>
        </w:rPr>
        <w:t>15.09.2020</w:t>
      </w:r>
      <w:bookmarkStart w:id="0" w:name="_GoBack"/>
      <w:bookmarkEnd w:id="0"/>
    </w:p>
    <w:p w14:paraId="3B666CCE" w14:textId="77777777" w:rsidR="008059D0" w:rsidRDefault="008059D0" w:rsidP="000D3647">
      <w:pPr>
        <w:jc w:val="both"/>
        <w:rPr>
          <w:bCs/>
          <w:sz w:val="24"/>
          <w:szCs w:val="24"/>
          <w:lang w:val="bg-BG"/>
        </w:rPr>
      </w:pPr>
    </w:p>
    <w:p w14:paraId="6368FD5D" w14:textId="77777777" w:rsidR="00C2511F" w:rsidRDefault="00DE6AA1" w:rsidP="000D3647">
      <w:pPr>
        <w:jc w:val="both"/>
        <w:rPr>
          <w:b/>
          <w:bCs/>
          <w:sz w:val="24"/>
          <w:szCs w:val="24"/>
        </w:rPr>
      </w:pPr>
      <w:r w:rsidRPr="00DE6AA1">
        <w:rPr>
          <w:b/>
          <w:bCs/>
          <w:sz w:val="24"/>
          <w:szCs w:val="24"/>
        </w:rPr>
        <w:t>Full paper submission:</w:t>
      </w:r>
      <w:r>
        <w:rPr>
          <w:bCs/>
          <w:sz w:val="24"/>
          <w:szCs w:val="24"/>
        </w:rPr>
        <w:t xml:space="preserve"> </w:t>
      </w:r>
      <w:r w:rsidR="00C2511F" w:rsidRPr="008059D0">
        <w:rPr>
          <w:b/>
          <w:bCs/>
          <w:sz w:val="24"/>
          <w:szCs w:val="24"/>
          <w:lang w:val="bg-BG"/>
        </w:rPr>
        <w:t xml:space="preserve">15.12.2020 </w:t>
      </w:r>
    </w:p>
    <w:p w14:paraId="4DCCD384" w14:textId="77777777" w:rsidR="008059D0" w:rsidRDefault="00C2511F" w:rsidP="000D3647">
      <w:pPr>
        <w:jc w:val="both"/>
        <w:rPr>
          <w:bCs/>
          <w:sz w:val="24"/>
          <w:szCs w:val="24"/>
        </w:rPr>
      </w:pPr>
      <w:r w:rsidRPr="00C2511F">
        <w:rPr>
          <w:bCs/>
          <w:sz w:val="24"/>
          <w:szCs w:val="24"/>
        </w:rPr>
        <w:t>The authors of</w:t>
      </w:r>
      <w:r>
        <w:rPr>
          <w:b/>
          <w:bCs/>
          <w:sz w:val="24"/>
          <w:szCs w:val="24"/>
        </w:rPr>
        <w:t xml:space="preserve"> </w:t>
      </w:r>
      <w:r>
        <w:rPr>
          <w:bCs/>
          <w:sz w:val="24"/>
          <w:szCs w:val="24"/>
        </w:rPr>
        <w:t>accepted abstracts may submit their full papers to be published in the conference proceedings</w:t>
      </w:r>
      <w:r w:rsidR="00902803">
        <w:rPr>
          <w:bCs/>
          <w:sz w:val="24"/>
          <w:szCs w:val="24"/>
        </w:rPr>
        <w:t xml:space="preserve"> or in the scientific</w:t>
      </w:r>
      <w:r w:rsidR="00902803">
        <w:rPr>
          <w:bCs/>
          <w:sz w:val="24"/>
          <w:szCs w:val="24"/>
          <w:lang w:val="bg-BG"/>
        </w:rPr>
        <w:t xml:space="preserve"> </w:t>
      </w:r>
      <w:r w:rsidR="00902803">
        <w:rPr>
          <w:bCs/>
          <w:sz w:val="24"/>
          <w:szCs w:val="24"/>
        </w:rPr>
        <w:t xml:space="preserve">journals of UNWE. </w:t>
      </w:r>
      <w:r w:rsidR="00E92AF7">
        <w:rPr>
          <w:bCs/>
          <w:sz w:val="24"/>
          <w:szCs w:val="24"/>
        </w:rPr>
        <w:t xml:space="preserve">The conference proceedings </w:t>
      </w:r>
      <w:r w:rsidR="00902803">
        <w:rPr>
          <w:bCs/>
          <w:sz w:val="24"/>
          <w:szCs w:val="24"/>
        </w:rPr>
        <w:t xml:space="preserve">are </w:t>
      </w:r>
      <w:r w:rsidR="00E92AF7">
        <w:rPr>
          <w:bCs/>
          <w:sz w:val="24"/>
          <w:szCs w:val="24"/>
        </w:rPr>
        <w:t xml:space="preserve">with </w:t>
      </w:r>
      <w:r w:rsidR="00902803">
        <w:rPr>
          <w:bCs/>
          <w:sz w:val="24"/>
          <w:szCs w:val="24"/>
          <w:lang w:val="lt-LT"/>
        </w:rPr>
        <w:t>ISBN and are</w:t>
      </w:r>
      <w:r w:rsidR="008059D0">
        <w:rPr>
          <w:bCs/>
          <w:sz w:val="24"/>
          <w:szCs w:val="24"/>
          <w:lang w:val="lt-LT"/>
        </w:rPr>
        <w:t xml:space="preserve"> </w:t>
      </w:r>
      <w:r w:rsidR="00E92AF7">
        <w:rPr>
          <w:bCs/>
          <w:sz w:val="24"/>
          <w:szCs w:val="24"/>
          <w:lang w:val="lt-LT"/>
        </w:rPr>
        <w:t>included in the National Reference List of Contemporary Bulgarian Scientific Publications with Scientific Review</w:t>
      </w:r>
      <w:r w:rsidR="00902803">
        <w:rPr>
          <w:bCs/>
          <w:sz w:val="24"/>
          <w:szCs w:val="24"/>
          <w:lang w:val="lt-LT"/>
        </w:rPr>
        <w:t>.</w:t>
      </w:r>
      <w:r w:rsidR="00E92AF7">
        <w:rPr>
          <w:bCs/>
          <w:sz w:val="24"/>
          <w:szCs w:val="24"/>
          <w:lang w:val="lt-LT"/>
        </w:rPr>
        <w:t xml:space="preserve"> </w:t>
      </w:r>
      <w:r w:rsidR="00902803">
        <w:rPr>
          <w:bCs/>
          <w:sz w:val="24"/>
          <w:szCs w:val="24"/>
        </w:rPr>
        <w:t xml:space="preserve">Author’s guidelines will be sent with the notification of acceptance. </w:t>
      </w:r>
    </w:p>
    <w:p w14:paraId="45DB5D06" w14:textId="77777777" w:rsidR="00902803" w:rsidRPr="00902803" w:rsidRDefault="00902803" w:rsidP="000D3647">
      <w:pPr>
        <w:jc w:val="both"/>
        <w:rPr>
          <w:bCs/>
          <w:sz w:val="24"/>
          <w:szCs w:val="24"/>
        </w:rPr>
      </w:pPr>
    </w:p>
    <w:p w14:paraId="0B8C8281" w14:textId="77777777" w:rsidR="008059D0" w:rsidRDefault="00DE6AA1" w:rsidP="000D3647">
      <w:pPr>
        <w:jc w:val="both"/>
        <w:rPr>
          <w:bCs/>
          <w:sz w:val="24"/>
          <w:szCs w:val="24"/>
          <w:lang w:val="bg-BG"/>
        </w:rPr>
      </w:pPr>
      <w:r>
        <w:rPr>
          <w:b/>
          <w:bCs/>
          <w:sz w:val="24"/>
          <w:szCs w:val="24"/>
        </w:rPr>
        <w:t>Conference fee</w:t>
      </w:r>
      <w:r>
        <w:rPr>
          <w:b/>
          <w:bCs/>
          <w:sz w:val="24"/>
          <w:szCs w:val="24"/>
          <w:lang w:val="bg-BG"/>
        </w:rPr>
        <w:t xml:space="preserve">: 50 </w:t>
      </w:r>
      <w:r>
        <w:rPr>
          <w:b/>
          <w:bCs/>
          <w:sz w:val="24"/>
          <w:szCs w:val="24"/>
        </w:rPr>
        <w:t>lv</w:t>
      </w:r>
      <w:r w:rsidR="008059D0" w:rsidRPr="008059D0">
        <w:rPr>
          <w:b/>
          <w:bCs/>
          <w:sz w:val="24"/>
          <w:szCs w:val="24"/>
          <w:lang w:val="bg-BG"/>
        </w:rPr>
        <w:t>.</w:t>
      </w:r>
      <w:r w:rsidR="008059D0" w:rsidRPr="008059D0">
        <w:rPr>
          <w:b/>
          <w:bCs/>
          <w:sz w:val="24"/>
          <w:szCs w:val="24"/>
          <w:lang w:val="ru-RU"/>
        </w:rPr>
        <w:t xml:space="preserve"> </w:t>
      </w:r>
      <w:r>
        <w:rPr>
          <w:b/>
          <w:bCs/>
          <w:sz w:val="24"/>
          <w:szCs w:val="24"/>
        </w:rPr>
        <w:t xml:space="preserve">(€ 25) </w:t>
      </w:r>
      <w:r w:rsidRPr="00DE6AA1">
        <w:rPr>
          <w:bCs/>
          <w:sz w:val="24"/>
          <w:szCs w:val="24"/>
        </w:rPr>
        <w:t>The conference fee includes</w:t>
      </w:r>
      <w:r>
        <w:rPr>
          <w:b/>
          <w:bCs/>
          <w:sz w:val="24"/>
          <w:szCs w:val="24"/>
        </w:rPr>
        <w:t xml:space="preserve"> </w:t>
      </w:r>
      <w:r w:rsidR="003C18E4" w:rsidRPr="003C18E4">
        <w:rPr>
          <w:bCs/>
          <w:sz w:val="24"/>
          <w:szCs w:val="24"/>
        </w:rPr>
        <w:t>attendance at the conference sessions,</w:t>
      </w:r>
      <w:r w:rsidR="003C18E4">
        <w:rPr>
          <w:b/>
          <w:bCs/>
          <w:sz w:val="24"/>
          <w:szCs w:val="24"/>
        </w:rPr>
        <w:t xml:space="preserve"> </w:t>
      </w:r>
      <w:r w:rsidR="00545414" w:rsidRPr="00136417">
        <w:rPr>
          <w:bCs/>
          <w:sz w:val="24"/>
          <w:szCs w:val="24"/>
        </w:rPr>
        <w:t>conference proceedings printed on</w:t>
      </w:r>
      <w:r w:rsidR="00545414" w:rsidRPr="00136417">
        <w:rPr>
          <w:b/>
          <w:bCs/>
          <w:sz w:val="24"/>
          <w:szCs w:val="24"/>
        </w:rPr>
        <w:t xml:space="preserve"> </w:t>
      </w:r>
      <w:r w:rsidR="00545414" w:rsidRPr="00136417">
        <w:rPr>
          <w:bCs/>
          <w:sz w:val="24"/>
          <w:szCs w:val="24"/>
        </w:rPr>
        <w:t xml:space="preserve">a </w:t>
      </w:r>
      <w:r w:rsidR="008059D0" w:rsidRPr="00136417">
        <w:rPr>
          <w:bCs/>
          <w:sz w:val="24"/>
          <w:szCs w:val="24"/>
          <w:lang w:val="lt-LT"/>
        </w:rPr>
        <w:t>CD</w:t>
      </w:r>
      <w:r w:rsidR="00545414" w:rsidRPr="00136417">
        <w:rPr>
          <w:bCs/>
          <w:sz w:val="24"/>
          <w:szCs w:val="24"/>
          <w:lang w:val="lt-LT"/>
        </w:rPr>
        <w:t>-Rom</w:t>
      </w:r>
      <w:r w:rsidR="008059D0">
        <w:rPr>
          <w:bCs/>
          <w:sz w:val="24"/>
          <w:szCs w:val="24"/>
          <w:lang w:val="bg-BG"/>
        </w:rPr>
        <w:t xml:space="preserve">, </w:t>
      </w:r>
      <w:r w:rsidR="00545414">
        <w:rPr>
          <w:bCs/>
          <w:sz w:val="24"/>
          <w:szCs w:val="24"/>
        </w:rPr>
        <w:t>printed materials</w:t>
      </w:r>
      <w:r w:rsidR="008059D0">
        <w:rPr>
          <w:bCs/>
          <w:sz w:val="24"/>
          <w:szCs w:val="24"/>
          <w:lang w:val="bg-BG"/>
        </w:rPr>
        <w:t xml:space="preserve">, </w:t>
      </w:r>
      <w:r w:rsidR="003C18E4">
        <w:rPr>
          <w:bCs/>
          <w:sz w:val="24"/>
          <w:szCs w:val="24"/>
        </w:rPr>
        <w:t>coffee breaks</w:t>
      </w:r>
      <w:r w:rsidR="008059D0">
        <w:rPr>
          <w:bCs/>
          <w:sz w:val="24"/>
          <w:szCs w:val="24"/>
          <w:lang w:val="bg-BG"/>
        </w:rPr>
        <w:t xml:space="preserve">, </w:t>
      </w:r>
      <w:r w:rsidR="003C18E4">
        <w:rPr>
          <w:bCs/>
          <w:sz w:val="24"/>
          <w:szCs w:val="24"/>
        </w:rPr>
        <w:t xml:space="preserve">conference reception, a </w:t>
      </w:r>
      <w:r w:rsidR="003C18E4">
        <w:rPr>
          <w:bCs/>
          <w:sz w:val="24"/>
          <w:szCs w:val="24"/>
        </w:rPr>
        <w:lastRenderedPageBreak/>
        <w:t>certificate</w:t>
      </w:r>
      <w:r w:rsidR="008059D0">
        <w:rPr>
          <w:bCs/>
          <w:sz w:val="24"/>
          <w:szCs w:val="24"/>
          <w:lang w:val="bg-BG"/>
        </w:rPr>
        <w:t xml:space="preserve">. </w:t>
      </w:r>
      <w:r w:rsidR="003A67F8">
        <w:rPr>
          <w:bCs/>
          <w:sz w:val="24"/>
          <w:szCs w:val="24"/>
        </w:rPr>
        <w:t>All other conference-related expenses are covered by the participants or by the participant institution.</w:t>
      </w:r>
      <w:r w:rsidR="008059D0">
        <w:rPr>
          <w:bCs/>
          <w:sz w:val="24"/>
          <w:szCs w:val="24"/>
          <w:lang w:val="bg-BG"/>
        </w:rPr>
        <w:t xml:space="preserve"> </w:t>
      </w:r>
    </w:p>
    <w:p w14:paraId="287741BE" w14:textId="77777777" w:rsidR="00AD5BCA" w:rsidRDefault="003A67F8" w:rsidP="00777002">
      <w:pPr>
        <w:rPr>
          <w:bCs/>
          <w:sz w:val="24"/>
          <w:szCs w:val="24"/>
        </w:rPr>
      </w:pPr>
      <w:r w:rsidRPr="003A67F8">
        <w:rPr>
          <w:b/>
          <w:bCs/>
          <w:sz w:val="24"/>
          <w:szCs w:val="24"/>
        </w:rPr>
        <w:t>Conference fee payment:</w:t>
      </w:r>
      <w:r>
        <w:rPr>
          <w:bCs/>
          <w:sz w:val="24"/>
          <w:szCs w:val="24"/>
        </w:rPr>
        <w:t xml:space="preserve"> a bank transfer should be made by 26.10.2020 to:</w:t>
      </w:r>
    </w:p>
    <w:p w14:paraId="0221D651" w14:textId="77777777" w:rsidR="003A67F8" w:rsidRPr="003A67F8" w:rsidRDefault="003A67F8" w:rsidP="00777002">
      <w:pPr>
        <w:rPr>
          <w:bCs/>
          <w:sz w:val="24"/>
          <w:szCs w:val="24"/>
        </w:rPr>
      </w:pPr>
    </w:p>
    <w:p w14:paraId="67278F0E" w14:textId="77777777" w:rsidR="00777002" w:rsidRPr="00DE6AA1" w:rsidRDefault="00DE6AA1" w:rsidP="00777002">
      <w:pPr>
        <w:rPr>
          <w:bCs/>
          <w:sz w:val="24"/>
          <w:szCs w:val="24"/>
        </w:rPr>
      </w:pPr>
      <w:r>
        <w:rPr>
          <w:bCs/>
          <w:sz w:val="24"/>
          <w:szCs w:val="24"/>
        </w:rPr>
        <w:t>Bank</w:t>
      </w:r>
      <w:r w:rsidR="00777002" w:rsidRPr="00777002">
        <w:rPr>
          <w:bCs/>
          <w:sz w:val="24"/>
          <w:szCs w:val="24"/>
          <w:lang w:val="bg-BG"/>
        </w:rPr>
        <w:t xml:space="preserve">: </w:t>
      </w:r>
      <w:r>
        <w:rPr>
          <w:bCs/>
          <w:sz w:val="24"/>
          <w:szCs w:val="24"/>
        </w:rPr>
        <w:t>Bulgarian National Bank</w:t>
      </w:r>
    </w:p>
    <w:p w14:paraId="73A7FDAD" w14:textId="77777777" w:rsidR="00777002" w:rsidRPr="00777002" w:rsidRDefault="00777002" w:rsidP="00777002">
      <w:pPr>
        <w:rPr>
          <w:bCs/>
          <w:sz w:val="24"/>
          <w:szCs w:val="24"/>
          <w:lang w:val="bg-BG"/>
        </w:rPr>
      </w:pPr>
      <w:r w:rsidRPr="00777002">
        <w:rPr>
          <w:bCs/>
          <w:sz w:val="24"/>
          <w:szCs w:val="24"/>
          <w:lang w:val="bg-BG"/>
        </w:rPr>
        <w:t>BIC: BNBGBGSD</w:t>
      </w:r>
    </w:p>
    <w:p w14:paraId="0EBBD4C8" w14:textId="77777777" w:rsidR="003A67F8" w:rsidRDefault="00777002" w:rsidP="00777002">
      <w:pPr>
        <w:rPr>
          <w:bCs/>
          <w:sz w:val="24"/>
          <w:szCs w:val="24"/>
        </w:rPr>
      </w:pPr>
      <w:r w:rsidRPr="00777002">
        <w:rPr>
          <w:bCs/>
          <w:sz w:val="24"/>
          <w:szCs w:val="24"/>
          <w:lang w:val="bg-BG"/>
        </w:rPr>
        <w:t>IBAN: BG03 BNBG 9661 3100 1746 01</w:t>
      </w:r>
      <w:r w:rsidR="003A67F8">
        <w:rPr>
          <w:bCs/>
          <w:sz w:val="24"/>
          <w:szCs w:val="24"/>
        </w:rPr>
        <w:t xml:space="preserve"> /UNWE bank account in BGN/ </w:t>
      </w:r>
    </w:p>
    <w:p w14:paraId="56DEA4BE" w14:textId="77777777" w:rsidR="00777002" w:rsidRPr="00E92AF7" w:rsidRDefault="00545414" w:rsidP="00777002">
      <w:pPr>
        <w:rPr>
          <w:bCs/>
          <w:sz w:val="24"/>
          <w:szCs w:val="24"/>
        </w:rPr>
      </w:pPr>
      <w:r>
        <w:rPr>
          <w:bCs/>
          <w:sz w:val="24"/>
          <w:szCs w:val="24"/>
        </w:rPr>
        <w:t>Reason for payment</w:t>
      </w:r>
      <w:r w:rsidR="00777002" w:rsidRPr="00777002">
        <w:rPr>
          <w:bCs/>
          <w:sz w:val="24"/>
          <w:szCs w:val="24"/>
          <w:lang w:val="bg-BG"/>
        </w:rPr>
        <w:t xml:space="preserve">: </w:t>
      </w:r>
      <w:r w:rsidR="00E92AF7">
        <w:rPr>
          <w:bCs/>
          <w:sz w:val="24"/>
          <w:szCs w:val="24"/>
        </w:rPr>
        <w:t>Conference fee FLUNWE</w:t>
      </w:r>
    </w:p>
    <w:p w14:paraId="3662EDAF" w14:textId="77777777" w:rsidR="003A67F8" w:rsidRPr="003A67F8" w:rsidRDefault="003A67F8" w:rsidP="00777002">
      <w:pPr>
        <w:rPr>
          <w:bCs/>
          <w:sz w:val="24"/>
          <w:szCs w:val="24"/>
        </w:rPr>
      </w:pPr>
    </w:p>
    <w:p w14:paraId="0C451231" w14:textId="77777777" w:rsidR="008059D0" w:rsidRDefault="003A67F8" w:rsidP="000D3647">
      <w:pPr>
        <w:jc w:val="both"/>
        <w:rPr>
          <w:bCs/>
          <w:sz w:val="24"/>
          <w:szCs w:val="24"/>
        </w:rPr>
      </w:pPr>
      <w:r>
        <w:rPr>
          <w:bCs/>
          <w:sz w:val="24"/>
          <w:szCs w:val="24"/>
        </w:rPr>
        <w:t xml:space="preserve">A scanned copy of the payment document should be sent to </w:t>
      </w:r>
      <w:r w:rsidR="00552752" w:rsidRPr="00552752">
        <w:rPr>
          <w:bCs/>
          <w:sz w:val="24"/>
          <w:szCs w:val="24"/>
          <w:lang w:val="bg-BG"/>
        </w:rPr>
        <w:t>100FLUNWE@gmail.com</w:t>
      </w:r>
      <w:r>
        <w:rPr>
          <w:bCs/>
          <w:sz w:val="24"/>
          <w:szCs w:val="24"/>
        </w:rPr>
        <w:t>.</w:t>
      </w:r>
    </w:p>
    <w:p w14:paraId="50D79D71" w14:textId="77777777" w:rsidR="00552752" w:rsidRPr="003A67F8" w:rsidRDefault="00552752" w:rsidP="000D3647">
      <w:pPr>
        <w:jc w:val="both"/>
        <w:rPr>
          <w:bCs/>
          <w:sz w:val="24"/>
          <w:szCs w:val="24"/>
        </w:rPr>
      </w:pPr>
    </w:p>
    <w:p w14:paraId="130B4654" w14:textId="44C4E648" w:rsidR="003C2F42" w:rsidRDefault="00552752" w:rsidP="003C2F42">
      <w:pPr>
        <w:rPr>
          <w:b/>
          <w:bCs/>
          <w:sz w:val="24"/>
          <w:szCs w:val="24"/>
        </w:rPr>
      </w:pPr>
      <w:r>
        <w:rPr>
          <w:b/>
          <w:bCs/>
          <w:sz w:val="24"/>
          <w:szCs w:val="24"/>
        </w:rPr>
        <w:t xml:space="preserve">               </w:t>
      </w:r>
      <w:r w:rsidR="007D799E">
        <w:rPr>
          <w:b/>
          <w:bCs/>
          <w:sz w:val="24"/>
          <w:szCs w:val="24"/>
        </w:rPr>
        <w:t xml:space="preserve"> </w:t>
      </w:r>
      <w:proofErr w:type="spellStart"/>
      <w:r w:rsidR="003C2F42" w:rsidRPr="00552752">
        <w:rPr>
          <w:b/>
          <w:bCs/>
          <w:sz w:val="24"/>
          <w:szCs w:val="24"/>
        </w:rPr>
        <w:t>Organising</w:t>
      </w:r>
      <w:proofErr w:type="spellEnd"/>
      <w:r w:rsidR="003C2F42" w:rsidRPr="00552752">
        <w:rPr>
          <w:b/>
          <w:bCs/>
          <w:sz w:val="24"/>
          <w:szCs w:val="24"/>
        </w:rPr>
        <w:t xml:space="preserve"> committee</w:t>
      </w:r>
      <w:r w:rsidR="003C2F42">
        <w:rPr>
          <w:b/>
          <w:bCs/>
          <w:sz w:val="24"/>
          <w:szCs w:val="24"/>
        </w:rPr>
        <w:t xml:space="preserve">                                                </w:t>
      </w:r>
      <w:proofErr w:type="gramStart"/>
      <w:r w:rsidR="003C2F42">
        <w:rPr>
          <w:b/>
          <w:bCs/>
          <w:sz w:val="24"/>
          <w:szCs w:val="24"/>
        </w:rPr>
        <w:t>Scientific</w:t>
      </w:r>
      <w:proofErr w:type="gramEnd"/>
      <w:r w:rsidR="003C2F42">
        <w:rPr>
          <w:b/>
          <w:bCs/>
          <w:sz w:val="24"/>
          <w:szCs w:val="24"/>
        </w:rPr>
        <w:t xml:space="preserve"> committee</w:t>
      </w:r>
    </w:p>
    <w:p w14:paraId="3295CB66" w14:textId="77777777" w:rsidR="003C2F42" w:rsidRDefault="003C2F42" w:rsidP="003C2F42">
      <w:pPr>
        <w:rPr>
          <w:b/>
          <w:bCs/>
          <w:sz w:val="24"/>
          <w:szCs w:val="24"/>
        </w:rPr>
      </w:pPr>
      <w:proofErr w:type="spellStart"/>
      <w:r>
        <w:rPr>
          <w:b/>
          <w:bCs/>
          <w:sz w:val="24"/>
          <w:szCs w:val="24"/>
        </w:rPr>
        <w:t>Prof.Daniela</w:t>
      </w:r>
      <w:proofErr w:type="spellEnd"/>
      <w:r>
        <w:rPr>
          <w:b/>
          <w:bCs/>
          <w:sz w:val="24"/>
          <w:szCs w:val="24"/>
        </w:rPr>
        <w:t xml:space="preserve"> Koch-</w:t>
      </w:r>
      <w:proofErr w:type="spellStart"/>
      <w:r>
        <w:rPr>
          <w:b/>
          <w:bCs/>
          <w:sz w:val="24"/>
          <w:szCs w:val="24"/>
        </w:rPr>
        <w:t>Kozhuharova</w:t>
      </w:r>
      <w:proofErr w:type="spellEnd"/>
      <w:r>
        <w:rPr>
          <w:b/>
          <w:bCs/>
          <w:sz w:val="24"/>
          <w:szCs w:val="24"/>
        </w:rPr>
        <w:t xml:space="preserve">, PhD                    Prof. Daniela </w:t>
      </w:r>
      <w:r w:rsidRPr="00F749C2">
        <w:rPr>
          <w:b/>
          <w:bCs/>
          <w:sz w:val="24"/>
          <w:szCs w:val="24"/>
        </w:rPr>
        <w:t>Koch-</w:t>
      </w:r>
      <w:proofErr w:type="spellStart"/>
      <w:r w:rsidRPr="00F749C2">
        <w:rPr>
          <w:b/>
          <w:bCs/>
          <w:sz w:val="24"/>
          <w:szCs w:val="24"/>
        </w:rPr>
        <w:t>Kozhujarova</w:t>
      </w:r>
      <w:proofErr w:type="spellEnd"/>
      <w:r>
        <w:rPr>
          <w:b/>
          <w:bCs/>
          <w:sz w:val="24"/>
          <w:szCs w:val="24"/>
        </w:rPr>
        <w:t xml:space="preserve">, PhD                   </w:t>
      </w:r>
    </w:p>
    <w:p w14:paraId="37A8DB73" w14:textId="77777777" w:rsidR="003C2F42" w:rsidRDefault="003C2F42" w:rsidP="003C2F42">
      <w:pPr>
        <w:rPr>
          <w:b/>
          <w:bCs/>
          <w:sz w:val="24"/>
          <w:szCs w:val="24"/>
        </w:rPr>
      </w:pPr>
      <w:r>
        <w:rPr>
          <w:b/>
          <w:bCs/>
          <w:sz w:val="24"/>
          <w:szCs w:val="24"/>
        </w:rPr>
        <w:t xml:space="preserve">Assoc. Prof. Antonia </w:t>
      </w:r>
      <w:proofErr w:type="spellStart"/>
      <w:r>
        <w:rPr>
          <w:b/>
          <w:bCs/>
          <w:sz w:val="24"/>
          <w:szCs w:val="24"/>
        </w:rPr>
        <w:t>Pencheva</w:t>
      </w:r>
      <w:proofErr w:type="spellEnd"/>
      <w:r>
        <w:rPr>
          <w:b/>
          <w:bCs/>
          <w:sz w:val="24"/>
          <w:szCs w:val="24"/>
        </w:rPr>
        <w:t xml:space="preserve">, </w:t>
      </w:r>
      <w:proofErr w:type="spellStart"/>
      <w:proofErr w:type="gramStart"/>
      <w:r>
        <w:rPr>
          <w:b/>
          <w:bCs/>
          <w:sz w:val="24"/>
          <w:szCs w:val="24"/>
        </w:rPr>
        <w:t>Phd</w:t>
      </w:r>
      <w:proofErr w:type="spellEnd"/>
      <w:proofErr w:type="gramEnd"/>
      <w:r>
        <w:rPr>
          <w:b/>
          <w:bCs/>
          <w:sz w:val="24"/>
          <w:szCs w:val="24"/>
        </w:rPr>
        <w:t xml:space="preserve">                         Assoc. Prof. Antonia </w:t>
      </w:r>
      <w:proofErr w:type="spellStart"/>
      <w:r>
        <w:rPr>
          <w:b/>
          <w:bCs/>
          <w:sz w:val="24"/>
          <w:szCs w:val="24"/>
        </w:rPr>
        <w:t>Pencheva</w:t>
      </w:r>
      <w:proofErr w:type="spellEnd"/>
      <w:r>
        <w:rPr>
          <w:b/>
          <w:bCs/>
          <w:sz w:val="24"/>
          <w:szCs w:val="24"/>
        </w:rPr>
        <w:t xml:space="preserve">, </w:t>
      </w:r>
      <w:proofErr w:type="spellStart"/>
      <w:r>
        <w:rPr>
          <w:b/>
          <w:bCs/>
          <w:sz w:val="24"/>
          <w:szCs w:val="24"/>
        </w:rPr>
        <w:t>Phd</w:t>
      </w:r>
      <w:proofErr w:type="spellEnd"/>
    </w:p>
    <w:p w14:paraId="63F7AAFC" w14:textId="77777777" w:rsidR="003C2F42" w:rsidRDefault="003C2F42" w:rsidP="003C2F42">
      <w:pPr>
        <w:rPr>
          <w:b/>
          <w:bCs/>
          <w:sz w:val="24"/>
          <w:szCs w:val="24"/>
        </w:rPr>
      </w:pPr>
      <w:r>
        <w:rPr>
          <w:b/>
          <w:bCs/>
          <w:sz w:val="24"/>
          <w:szCs w:val="24"/>
        </w:rPr>
        <w:t xml:space="preserve">Senior Lecturer </w:t>
      </w:r>
      <w:proofErr w:type="spellStart"/>
      <w:r>
        <w:rPr>
          <w:b/>
          <w:bCs/>
          <w:sz w:val="24"/>
          <w:szCs w:val="24"/>
        </w:rPr>
        <w:t>Albena</w:t>
      </w:r>
      <w:proofErr w:type="spellEnd"/>
      <w:r>
        <w:rPr>
          <w:b/>
          <w:bCs/>
          <w:sz w:val="24"/>
          <w:szCs w:val="24"/>
        </w:rPr>
        <w:t xml:space="preserve"> </w:t>
      </w:r>
      <w:proofErr w:type="spellStart"/>
      <w:r>
        <w:rPr>
          <w:b/>
          <w:bCs/>
          <w:sz w:val="24"/>
          <w:szCs w:val="24"/>
        </w:rPr>
        <w:t>Stefanova</w:t>
      </w:r>
      <w:proofErr w:type="spellEnd"/>
      <w:r>
        <w:rPr>
          <w:b/>
          <w:bCs/>
          <w:sz w:val="24"/>
          <w:szCs w:val="24"/>
        </w:rPr>
        <w:t xml:space="preserve">, PhD                  Senior Lecturer </w:t>
      </w:r>
      <w:proofErr w:type="spellStart"/>
      <w:r>
        <w:rPr>
          <w:b/>
          <w:bCs/>
          <w:sz w:val="24"/>
          <w:szCs w:val="24"/>
        </w:rPr>
        <w:t>Albena</w:t>
      </w:r>
      <w:proofErr w:type="spellEnd"/>
      <w:r>
        <w:rPr>
          <w:b/>
          <w:bCs/>
          <w:sz w:val="24"/>
          <w:szCs w:val="24"/>
        </w:rPr>
        <w:t xml:space="preserve"> </w:t>
      </w:r>
      <w:proofErr w:type="spellStart"/>
      <w:r>
        <w:rPr>
          <w:b/>
          <w:bCs/>
          <w:sz w:val="24"/>
          <w:szCs w:val="24"/>
        </w:rPr>
        <w:t>Stefanova</w:t>
      </w:r>
      <w:proofErr w:type="spellEnd"/>
      <w:r>
        <w:rPr>
          <w:b/>
          <w:bCs/>
          <w:sz w:val="24"/>
          <w:szCs w:val="24"/>
        </w:rPr>
        <w:t>, PhD</w:t>
      </w:r>
    </w:p>
    <w:p w14:paraId="2F676814" w14:textId="77777777" w:rsidR="003C2F42" w:rsidRDefault="003C2F42" w:rsidP="003C2F42">
      <w:pPr>
        <w:rPr>
          <w:b/>
          <w:bCs/>
          <w:sz w:val="24"/>
          <w:szCs w:val="24"/>
        </w:rPr>
      </w:pPr>
      <w:r>
        <w:rPr>
          <w:b/>
          <w:bCs/>
          <w:sz w:val="24"/>
          <w:szCs w:val="24"/>
        </w:rPr>
        <w:t xml:space="preserve">Senior Lecturer </w:t>
      </w:r>
      <w:proofErr w:type="spellStart"/>
      <w:r>
        <w:rPr>
          <w:b/>
          <w:bCs/>
          <w:sz w:val="24"/>
          <w:szCs w:val="24"/>
        </w:rPr>
        <w:t>Kalina</w:t>
      </w:r>
      <w:proofErr w:type="spellEnd"/>
      <w:r>
        <w:rPr>
          <w:b/>
          <w:bCs/>
          <w:sz w:val="24"/>
          <w:szCs w:val="24"/>
        </w:rPr>
        <w:t xml:space="preserve"> </w:t>
      </w:r>
      <w:proofErr w:type="spellStart"/>
      <w:r>
        <w:rPr>
          <w:b/>
          <w:bCs/>
          <w:sz w:val="24"/>
          <w:szCs w:val="24"/>
        </w:rPr>
        <w:t>Bratanova</w:t>
      </w:r>
      <w:proofErr w:type="spellEnd"/>
      <w:r>
        <w:rPr>
          <w:b/>
          <w:bCs/>
          <w:sz w:val="24"/>
          <w:szCs w:val="24"/>
        </w:rPr>
        <w:t xml:space="preserve">, </w:t>
      </w:r>
      <w:proofErr w:type="spellStart"/>
      <w:proofErr w:type="gramStart"/>
      <w:r>
        <w:rPr>
          <w:b/>
          <w:bCs/>
          <w:sz w:val="24"/>
          <w:szCs w:val="24"/>
        </w:rPr>
        <w:t>Phd</w:t>
      </w:r>
      <w:proofErr w:type="spellEnd"/>
      <w:proofErr w:type="gramEnd"/>
      <w:r w:rsidRPr="00552752">
        <w:rPr>
          <w:b/>
          <w:bCs/>
          <w:sz w:val="24"/>
          <w:szCs w:val="24"/>
        </w:rPr>
        <w:t xml:space="preserve"> </w:t>
      </w:r>
      <w:r>
        <w:rPr>
          <w:b/>
          <w:bCs/>
          <w:sz w:val="24"/>
          <w:szCs w:val="24"/>
        </w:rPr>
        <w:t xml:space="preserve">                 Senior Lecturer </w:t>
      </w:r>
      <w:proofErr w:type="spellStart"/>
      <w:r>
        <w:rPr>
          <w:b/>
          <w:bCs/>
          <w:sz w:val="24"/>
          <w:szCs w:val="24"/>
        </w:rPr>
        <w:t>Kalina</w:t>
      </w:r>
      <w:proofErr w:type="spellEnd"/>
      <w:r>
        <w:rPr>
          <w:b/>
          <w:bCs/>
          <w:sz w:val="24"/>
          <w:szCs w:val="24"/>
        </w:rPr>
        <w:t xml:space="preserve"> </w:t>
      </w:r>
      <w:proofErr w:type="spellStart"/>
      <w:r>
        <w:rPr>
          <w:b/>
          <w:bCs/>
          <w:sz w:val="24"/>
          <w:szCs w:val="24"/>
        </w:rPr>
        <w:t>Bratanova</w:t>
      </w:r>
      <w:proofErr w:type="spellEnd"/>
      <w:r>
        <w:rPr>
          <w:b/>
          <w:bCs/>
          <w:sz w:val="24"/>
          <w:szCs w:val="24"/>
        </w:rPr>
        <w:t>, PhD</w:t>
      </w:r>
    </w:p>
    <w:p w14:paraId="2D109BA3" w14:textId="77777777" w:rsidR="003C2F42" w:rsidRDefault="003C2F42" w:rsidP="003C2F42">
      <w:pPr>
        <w:rPr>
          <w:b/>
          <w:bCs/>
          <w:sz w:val="24"/>
          <w:szCs w:val="24"/>
        </w:rPr>
      </w:pPr>
      <w:r>
        <w:rPr>
          <w:b/>
          <w:bCs/>
          <w:sz w:val="24"/>
          <w:szCs w:val="24"/>
        </w:rPr>
        <w:t xml:space="preserve">Senior Lecturer </w:t>
      </w:r>
      <w:proofErr w:type="spellStart"/>
      <w:r>
        <w:rPr>
          <w:b/>
          <w:bCs/>
          <w:sz w:val="24"/>
          <w:szCs w:val="24"/>
        </w:rPr>
        <w:t>Silvya</w:t>
      </w:r>
      <w:proofErr w:type="spellEnd"/>
      <w:r>
        <w:rPr>
          <w:b/>
          <w:bCs/>
          <w:sz w:val="24"/>
          <w:szCs w:val="24"/>
        </w:rPr>
        <w:t xml:space="preserve"> </w:t>
      </w:r>
      <w:proofErr w:type="spellStart"/>
      <w:r>
        <w:rPr>
          <w:b/>
          <w:bCs/>
          <w:sz w:val="24"/>
          <w:szCs w:val="24"/>
        </w:rPr>
        <w:t>Vassileva</w:t>
      </w:r>
      <w:proofErr w:type="spellEnd"/>
      <w:r>
        <w:rPr>
          <w:b/>
          <w:bCs/>
          <w:sz w:val="24"/>
          <w:szCs w:val="24"/>
        </w:rPr>
        <w:t xml:space="preserve">, PhD                     Senior Lecturer </w:t>
      </w:r>
      <w:proofErr w:type="spellStart"/>
      <w:r>
        <w:rPr>
          <w:b/>
          <w:bCs/>
          <w:sz w:val="24"/>
          <w:szCs w:val="24"/>
        </w:rPr>
        <w:t>Silvya</w:t>
      </w:r>
      <w:proofErr w:type="spellEnd"/>
      <w:r>
        <w:rPr>
          <w:b/>
          <w:bCs/>
          <w:sz w:val="24"/>
          <w:szCs w:val="24"/>
        </w:rPr>
        <w:t xml:space="preserve"> </w:t>
      </w:r>
      <w:proofErr w:type="spellStart"/>
      <w:r>
        <w:rPr>
          <w:b/>
          <w:bCs/>
          <w:sz w:val="24"/>
          <w:szCs w:val="24"/>
        </w:rPr>
        <w:t>Vassileva</w:t>
      </w:r>
      <w:proofErr w:type="spellEnd"/>
      <w:r>
        <w:rPr>
          <w:b/>
          <w:bCs/>
          <w:sz w:val="24"/>
          <w:szCs w:val="24"/>
        </w:rPr>
        <w:t>, PhD</w:t>
      </w:r>
    </w:p>
    <w:p w14:paraId="712F83EB" w14:textId="77777777" w:rsidR="003C2F42" w:rsidRPr="00552752" w:rsidRDefault="003C2F42" w:rsidP="003C2F42">
      <w:pPr>
        <w:rPr>
          <w:b/>
          <w:bCs/>
          <w:sz w:val="24"/>
          <w:szCs w:val="24"/>
        </w:rPr>
      </w:pPr>
      <w:r>
        <w:rPr>
          <w:b/>
          <w:bCs/>
          <w:sz w:val="24"/>
          <w:szCs w:val="24"/>
        </w:rPr>
        <w:t xml:space="preserve">Senior Lecturer </w:t>
      </w:r>
      <w:proofErr w:type="spellStart"/>
      <w:r>
        <w:rPr>
          <w:b/>
          <w:bCs/>
          <w:sz w:val="24"/>
          <w:szCs w:val="24"/>
        </w:rPr>
        <w:t>Lilya</w:t>
      </w:r>
      <w:proofErr w:type="spellEnd"/>
      <w:r>
        <w:rPr>
          <w:b/>
          <w:bCs/>
          <w:sz w:val="24"/>
          <w:szCs w:val="24"/>
        </w:rPr>
        <w:t xml:space="preserve"> </w:t>
      </w:r>
      <w:proofErr w:type="spellStart"/>
      <w:r>
        <w:rPr>
          <w:b/>
          <w:bCs/>
          <w:sz w:val="24"/>
          <w:szCs w:val="24"/>
        </w:rPr>
        <w:t>Gerdzhikova</w:t>
      </w:r>
      <w:proofErr w:type="spellEnd"/>
    </w:p>
    <w:p w14:paraId="081EA497" w14:textId="4872B000" w:rsidR="00552752" w:rsidRPr="00552752" w:rsidRDefault="00552752" w:rsidP="003C2F42">
      <w:pPr>
        <w:rPr>
          <w:b/>
          <w:bCs/>
          <w:sz w:val="24"/>
          <w:szCs w:val="24"/>
        </w:rPr>
      </w:pPr>
    </w:p>
    <w:p w14:paraId="1A9CEBDB" w14:textId="77777777" w:rsidR="008059D0" w:rsidRDefault="008059D0" w:rsidP="00AD5BCA">
      <w:pPr>
        <w:jc w:val="center"/>
        <w:rPr>
          <w:sz w:val="24"/>
          <w:szCs w:val="24"/>
          <w:u w:val="single"/>
        </w:rPr>
      </w:pPr>
    </w:p>
    <w:p w14:paraId="1110F07A" w14:textId="77777777" w:rsidR="000773C4" w:rsidRDefault="000773C4" w:rsidP="00AD5BCA">
      <w:pPr>
        <w:jc w:val="center"/>
        <w:rPr>
          <w:sz w:val="24"/>
          <w:szCs w:val="24"/>
          <w:u w:val="single"/>
        </w:rPr>
      </w:pPr>
    </w:p>
    <w:p w14:paraId="51E62979" w14:textId="77777777" w:rsidR="000773C4" w:rsidRDefault="000773C4" w:rsidP="00AD5BCA">
      <w:pPr>
        <w:jc w:val="center"/>
        <w:rPr>
          <w:sz w:val="24"/>
          <w:szCs w:val="24"/>
          <w:u w:val="single"/>
        </w:rPr>
      </w:pPr>
    </w:p>
    <w:p w14:paraId="05D1E6CB" w14:textId="77777777" w:rsidR="000773C4" w:rsidRDefault="000773C4" w:rsidP="00AD5BCA">
      <w:pPr>
        <w:jc w:val="center"/>
        <w:rPr>
          <w:sz w:val="24"/>
          <w:szCs w:val="24"/>
          <w:u w:val="single"/>
        </w:rPr>
      </w:pPr>
    </w:p>
    <w:p w14:paraId="608FB96F" w14:textId="77777777" w:rsidR="000773C4" w:rsidRDefault="000773C4" w:rsidP="00AD5BCA">
      <w:pPr>
        <w:jc w:val="center"/>
        <w:rPr>
          <w:sz w:val="24"/>
          <w:szCs w:val="24"/>
          <w:u w:val="single"/>
        </w:rPr>
      </w:pPr>
    </w:p>
    <w:p w14:paraId="04C9C04D" w14:textId="77777777" w:rsidR="000773C4" w:rsidRDefault="000773C4" w:rsidP="00AD5BCA">
      <w:pPr>
        <w:jc w:val="center"/>
        <w:rPr>
          <w:sz w:val="24"/>
          <w:szCs w:val="24"/>
          <w:u w:val="single"/>
        </w:rPr>
      </w:pPr>
    </w:p>
    <w:p w14:paraId="4AE30FCE" w14:textId="77777777" w:rsidR="000773C4" w:rsidRDefault="000773C4" w:rsidP="00AD5BCA">
      <w:pPr>
        <w:jc w:val="center"/>
        <w:rPr>
          <w:sz w:val="24"/>
          <w:szCs w:val="24"/>
          <w:u w:val="single"/>
        </w:rPr>
      </w:pPr>
    </w:p>
    <w:p w14:paraId="03E236C5" w14:textId="77777777" w:rsidR="000773C4" w:rsidRDefault="000773C4" w:rsidP="00AD5BCA">
      <w:pPr>
        <w:jc w:val="center"/>
        <w:rPr>
          <w:sz w:val="24"/>
          <w:szCs w:val="24"/>
          <w:u w:val="single"/>
        </w:rPr>
      </w:pPr>
    </w:p>
    <w:p w14:paraId="185BCA62" w14:textId="77777777" w:rsidR="000773C4" w:rsidRDefault="000773C4" w:rsidP="00AD5BCA">
      <w:pPr>
        <w:jc w:val="center"/>
        <w:rPr>
          <w:sz w:val="24"/>
          <w:szCs w:val="24"/>
          <w:u w:val="single"/>
        </w:rPr>
      </w:pPr>
    </w:p>
    <w:p w14:paraId="146FC887" w14:textId="77777777" w:rsidR="000773C4" w:rsidRDefault="000773C4" w:rsidP="00AD5BCA">
      <w:pPr>
        <w:jc w:val="center"/>
        <w:rPr>
          <w:sz w:val="24"/>
          <w:szCs w:val="24"/>
          <w:u w:val="single"/>
        </w:rPr>
      </w:pPr>
    </w:p>
    <w:p w14:paraId="1F6C9BFE" w14:textId="77777777" w:rsidR="000773C4" w:rsidRDefault="000773C4" w:rsidP="00AD5BCA">
      <w:pPr>
        <w:jc w:val="center"/>
        <w:rPr>
          <w:sz w:val="24"/>
          <w:szCs w:val="24"/>
          <w:u w:val="single"/>
        </w:rPr>
      </w:pPr>
    </w:p>
    <w:p w14:paraId="24A9148D" w14:textId="77777777" w:rsidR="000773C4" w:rsidRDefault="000773C4" w:rsidP="00AD5BCA">
      <w:pPr>
        <w:jc w:val="center"/>
        <w:rPr>
          <w:sz w:val="24"/>
          <w:szCs w:val="24"/>
          <w:u w:val="single"/>
        </w:rPr>
      </w:pPr>
    </w:p>
    <w:p w14:paraId="05861E52" w14:textId="77777777" w:rsidR="000773C4" w:rsidRDefault="000773C4" w:rsidP="00AD5BCA">
      <w:pPr>
        <w:jc w:val="center"/>
        <w:rPr>
          <w:sz w:val="24"/>
          <w:szCs w:val="24"/>
          <w:u w:val="single"/>
        </w:rPr>
      </w:pPr>
    </w:p>
    <w:p w14:paraId="0545F301" w14:textId="77777777" w:rsidR="000773C4" w:rsidRDefault="000773C4" w:rsidP="00AD5BCA">
      <w:pPr>
        <w:jc w:val="center"/>
        <w:rPr>
          <w:sz w:val="24"/>
          <w:szCs w:val="24"/>
          <w:u w:val="single"/>
        </w:rPr>
      </w:pPr>
    </w:p>
    <w:p w14:paraId="67881E37" w14:textId="77777777" w:rsidR="000773C4" w:rsidRDefault="000773C4" w:rsidP="00AD5BCA">
      <w:pPr>
        <w:jc w:val="center"/>
        <w:rPr>
          <w:sz w:val="24"/>
          <w:szCs w:val="24"/>
          <w:u w:val="single"/>
        </w:rPr>
      </w:pPr>
    </w:p>
    <w:p w14:paraId="6BFC0E4D" w14:textId="77777777" w:rsidR="000773C4" w:rsidRDefault="000773C4" w:rsidP="00AD5BCA">
      <w:pPr>
        <w:jc w:val="center"/>
        <w:rPr>
          <w:sz w:val="24"/>
          <w:szCs w:val="24"/>
          <w:u w:val="single"/>
        </w:rPr>
      </w:pPr>
    </w:p>
    <w:p w14:paraId="3FBD9682" w14:textId="77777777" w:rsidR="000773C4" w:rsidRDefault="000773C4" w:rsidP="00AD5BCA">
      <w:pPr>
        <w:jc w:val="center"/>
        <w:rPr>
          <w:sz w:val="24"/>
          <w:szCs w:val="24"/>
          <w:u w:val="single"/>
        </w:rPr>
      </w:pPr>
    </w:p>
    <w:p w14:paraId="6743E0DA" w14:textId="77777777" w:rsidR="000773C4" w:rsidRDefault="000773C4" w:rsidP="00AD5BCA">
      <w:pPr>
        <w:jc w:val="center"/>
        <w:rPr>
          <w:sz w:val="24"/>
          <w:szCs w:val="24"/>
          <w:u w:val="single"/>
        </w:rPr>
      </w:pPr>
    </w:p>
    <w:p w14:paraId="3215ED0E" w14:textId="77777777" w:rsidR="000773C4" w:rsidRDefault="000773C4" w:rsidP="00AD5BCA">
      <w:pPr>
        <w:jc w:val="center"/>
        <w:rPr>
          <w:sz w:val="24"/>
          <w:szCs w:val="24"/>
          <w:u w:val="single"/>
        </w:rPr>
      </w:pPr>
    </w:p>
    <w:p w14:paraId="0E33EE1B" w14:textId="77777777" w:rsidR="000773C4" w:rsidRDefault="000773C4" w:rsidP="00AD5BCA">
      <w:pPr>
        <w:jc w:val="center"/>
        <w:rPr>
          <w:sz w:val="24"/>
          <w:szCs w:val="24"/>
          <w:u w:val="single"/>
        </w:rPr>
      </w:pPr>
    </w:p>
    <w:p w14:paraId="7942483D" w14:textId="77777777" w:rsidR="000773C4" w:rsidRDefault="000773C4" w:rsidP="00AD5BCA">
      <w:pPr>
        <w:jc w:val="center"/>
        <w:rPr>
          <w:sz w:val="24"/>
          <w:szCs w:val="24"/>
          <w:u w:val="single"/>
        </w:rPr>
      </w:pPr>
    </w:p>
    <w:p w14:paraId="7EDA4278" w14:textId="77777777" w:rsidR="000773C4" w:rsidRDefault="000773C4" w:rsidP="00AD5BCA">
      <w:pPr>
        <w:jc w:val="center"/>
        <w:rPr>
          <w:sz w:val="24"/>
          <w:szCs w:val="24"/>
          <w:u w:val="single"/>
        </w:rPr>
      </w:pPr>
    </w:p>
    <w:p w14:paraId="1634EE9B" w14:textId="77777777" w:rsidR="000773C4" w:rsidRDefault="000773C4" w:rsidP="00AD5BCA">
      <w:pPr>
        <w:jc w:val="center"/>
        <w:rPr>
          <w:sz w:val="24"/>
          <w:szCs w:val="24"/>
          <w:u w:val="single"/>
        </w:rPr>
      </w:pPr>
    </w:p>
    <w:p w14:paraId="07B27146" w14:textId="77777777" w:rsidR="000773C4" w:rsidRDefault="000773C4" w:rsidP="00AD5BCA">
      <w:pPr>
        <w:jc w:val="center"/>
        <w:rPr>
          <w:sz w:val="24"/>
          <w:szCs w:val="24"/>
          <w:u w:val="single"/>
        </w:rPr>
      </w:pPr>
    </w:p>
    <w:p w14:paraId="63B05069" w14:textId="77777777" w:rsidR="000773C4" w:rsidRDefault="000773C4" w:rsidP="00AD5BCA">
      <w:pPr>
        <w:jc w:val="center"/>
        <w:rPr>
          <w:sz w:val="24"/>
          <w:szCs w:val="24"/>
          <w:u w:val="single"/>
        </w:rPr>
      </w:pPr>
    </w:p>
    <w:p w14:paraId="7E09BF02" w14:textId="77777777" w:rsidR="000773C4" w:rsidRDefault="000773C4" w:rsidP="00AD5BCA">
      <w:pPr>
        <w:jc w:val="center"/>
        <w:rPr>
          <w:sz w:val="24"/>
          <w:szCs w:val="24"/>
          <w:u w:val="single"/>
        </w:rPr>
      </w:pPr>
    </w:p>
    <w:p w14:paraId="56F19B06" w14:textId="77777777" w:rsidR="000773C4" w:rsidRDefault="000773C4" w:rsidP="00AD5BCA">
      <w:pPr>
        <w:jc w:val="center"/>
        <w:rPr>
          <w:sz w:val="24"/>
          <w:szCs w:val="24"/>
          <w:u w:val="single"/>
        </w:rPr>
      </w:pPr>
    </w:p>
    <w:p w14:paraId="0DD51338" w14:textId="77777777" w:rsidR="000773C4" w:rsidRDefault="000773C4" w:rsidP="00AD5BCA">
      <w:pPr>
        <w:jc w:val="center"/>
        <w:rPr>
          <w:sz w:val="24"/>
          <w:szCs w:val="24"/>
          <w:u w:val="single"/>
        </w:rPr>
      </w:pPr>
    </w:p>
    <w:p w14:paraId="424EFD3F" w14:textId="77777777" w:rsidR="000773C4" w:rsidRDefault="000773C4" w:rsidP="00AD5BCA">
      <w:pPr>
        <w:jc w:val="center"/>
        <w:rPr>
          <w:sz w:val="24"/>
          <w:szCs w:val="24"/>
          <w:u w:val="single"/>
        </w:rPr>
      </w:pPr>
    </w:p>
    <w:p w14:paraId="6B5632AD" w14:textId="77777777" w:rsidR="000773C4" w:rsidRDefault="000773C4" w:rsidP="00AD5BCA">
      <w:pPr>
        <w:jc w:val="center"/>
        <w:rPr>
          <w:sz w:val="24"/>
          <w:szCs w:val="24"/>
          <w:u w:val="single"/>
        </w:rPr>
      </w:pPr>
    </w:p>
    <w:p w14:paraId="64E2FA0D" w14:textId="77777777" w:rsidR="000773C4" w:rsidRDefault="000773C4" w:rsidP="00AD5BCA">
      <w:pPr>
        <w:jc w:val="center"/>
        <w:rPr>
          <w:sz w:val="24"/>
          <w:szCs w:val="24"/>
          <w:u w:val="single"/>
        </w:rPr>
      </w:pPr>
    </w:p>
    <w:p w14:paraId="729FB171" w14:textId="77777777" w:rsidR="000773C4" w:rsidRDefault="000773C4" w:rsidP="00AD5BCA">
      <w:pPr>
        <w:jc w:val="center"/>
        <w:rPr>
          <w:sz w:val="24"/>
          <w:szCs w:val="24"/>
          <w:u w:val="single"/>
        </w:rPr>
      </w:pPr>
    </w:p>
    <w:p w14:paraId="73672B64" w14:textId="77777777" w:rsidR="000773C4" w:rsidRDefault="000773C4" w:rsidP="00AD5BCA">
      <w:pPr>
        <w:jc w:val="center"/>
        <w:rPr>
          <w:sz w:val="24"/>
          <w:szCs w:val="24"/>
          <w:u w:val="single"/>
        </w:rPr>
      </w:pPr>
    </w:p>
    <w:sectPr w:rsidR="000773C4" w:rsidSect="008F484E">
      <w:pgSz w:w="12240" w:h="15840"/>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ok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31D74"/>
    <w:multiLevelType w:val="hybridMultilevel"/>
    <w:tmpl w:val="5CCC5150"/>
    <w:lvl w:ilvl="0" w:tplc="381CD7E0">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A3"/>
    <w:rsid w:val="000111D0"/>
    <w:rsid w:val="0001240F"/>
    <w:rsid w:val="0004610D"/>
    <w:rsid w:val="000606C9"/>
    <w:rsid w:val="000671E6"/>
    <w:rsid w:val="00073449"/>
    <w:rsid w:val="000773C4"/>
    <w:rsid w:val="000829D3"/>
    <w:rsid w:val="00085A20"/>
    <w:rsid w:val="0009741A"/>
    <w:rsid w:val="000A4D71"/>
    <w:rsid w:val="000C0A90"/>
    <w:rsid w:val="000D3647"/>
    <w:rsid w:val="000D4DDB"/>
    <w:rsid w:val="000E7B67"/>
    <w:rsid w:val="000E7B77"/>
    <w:rsid w:val="000F4CFB"/>
    <w:rsid w:val="000F5711"/>
    <w:rsid w:val="000F5A3B"/>
    <w:rsid w:val="001229FC"/>
    <w:rsid w:val="00136417"/>
    <w:rsid w:val="001727A6"/>
    <w:rsid w:val="00193883"/>
    <w:rsid w:val="001E2B60"/>
    <w:rsid w:val="001F4398"/>
    <w:rsid w:val="001F43D3"/>
    <w:rsid w:val="00207BA3"/>
    <w:rsid w:val="002158D2"/>
    <w:rsid w:val="002430D6"/>
    <w:rsid w:val="00254608"/>
    <w:rsid w:val="00254AA4"/>
    <w:rsid w:val="002563D2"/>
    <w:rsid w:val="00256A2A"/>
    <w:rsid w:val="00283415"/>
    <w:rsid w:val="00287BAA"/>
    <w:rsid w:val="002958BB"/>
    <w:rsid w:val="002967AC"/>
    <w:rsid w:val="00297043"/>
    <w:rsid w:val="002A7CCD"/>
    <w:rsid w:val="002B38ED"/>
    <w:rsid w:val="002C1D8B"/>
    <w:rsid w:val="002C5ECE"/>
    <w:rsid w:val="002D61E0"/>
    <w:rsid w:val="002E540D"/>
    <w:rsid w:val="002F4ABB"/>
    <w:rsid w:val="00324F00"/>
    <w:rsid w:val="003308EF"/>
    <w:rsid w:val="00330B31"/>
    <w:rsid w:val="0034675C"/>
    <w:rsid w:val="0037326E"/>
    <w:rsid w:val="00383BAB"/>
    <w:rsid w:val="00384A05"/>
    <w:rsid w:val="003A22E5"/>
    <w:rsid w:val="003A67F8"/>
    <w:rsid w:val="003B11FE"/>
    <w:rsid w:val="003C18E4"/>
    <w:rsid w:val="003C1B93"/>
    <w:rsid w:val="003C2F42"/>
    <w:rsid w:val="003E24A2"/>
    <w:rsid w:val="00401742"/>
    <w:rsid w:val="00402FBC"/>
    <w:rsid w:val="004034C8"/>
    <w:rsid w:val="0040670A"/>
    <w:rsid w:val="00426BE5"/>
    <w:rsid w:val="00487A4C"/>
    <w:rsid w:val="004D12AE"/>
    <w:rsid w:val="004E27F4"/>
    <w:rsid w:val="004E7C84"/>
    <w:rsid w:val="005029B5"/>
    <w:rsid w:val="0051389F"/>
    <w:rsid w:val="00514F32"/>
    <w:rsid w:val="005317A3"/>
    <w:rsid w:val="0054048F"/>
    <w:rsid w:val="005416AA"/>
    <w:rsid w:val="00541814"/>
    <w:rsid w:val="00545414"/>
    <w:rsid w:val="00552752"/>
    <w:rsid w:val="00560886"/>
    <w:rsid w:val="005A5520"/>
    <w:rsid w:val="005D083D"/>
    <w:rsid w:val="005D1306"/>
    <w:rsid w:val="005E0253"/>
    <w:rsid w:val="005E0BF0"/>
    <w:rsid w:val="005F4101"/>
    <w:rsid w:val="006025E6"/>
    <w:rsid w:val="00636010"/>
    <w:rsid w:val="00636B01"/>
    <w:rsid w:val="00640C58"/>
    <w:rsid w:val="006445AA"/>
    <w:rsid w:val="00676E27"/>
    <w:rsid w:val="00693D64"/>
    <w:rsid w:val="006A5723"/>
    <w:rsid w:val="006A5736"/>
    <w:rsid w:val="006B7806"/>
    <w:rsid w:val="006C59D5"/>
    <w:rsid w:val="00732652"/>
    <w:rsid w:val="00740A8E"/>
    <w:rsid w:val="00752A02"/>
    <w:rsid w:val="00760D21"/>
    <w:rsid w:val="00761392"/>
    <w:rsid w:val="00776518"/>
    <w:rsid w:val="00776DFC"/>
    <w:rsid w:val="00777002"/>
    <w:rsid w:val="00781CBB"/>
    <w:rsid w:val="00790312"/>
    <w:rsid w:val="007A19EF"/>
    <w:rsid w:val="007B32AB"/>
    <w:rsid w:val="007D1504"/>
    <w:rsid w:val="007D30DA"/>
    <w:rsid w:val="007D799E"/>
    <w:rsid w:val="007E0CB1"/>
    <w:rsid w:val="008059D0"/>
    <w:rsid w:val="00813DEC"/>
    <w:rsid w:val="00817A62"/>
    <w:rsid w:val="00821D6F"/>
    <w:rsid w:val="00840FEA"/>
    <w:rsid w:val="0088472C"/>
    <w:rsid w:val="008C28A6"/>
    <w:rsid w:val="008C4BF4"/>
    <w:rsid w:val="008D226F"/>
    <w:rsid w:val="008D31C2"/>
    <w:rsid w:val="008D71E8"/>
    <w:rsid w:val="008F0149"/>
    <w:rsid w:val="008F484E"/>
    <w:rsid w:val="00902803"/>
    <w:rsid w:val="00910A67"/>
    <w:rsid w:val="00931751"/>
    <w:rsid w:val="00936A89"/>
    <w:rsid w:val="00936C1C"/>
    <w:rsid w:val="009414DA"/>
    <w:rsid w:val="009415F9"/>
    <w:rsid w:val="009442AB"/>
    <w:rsid w:val="00951A06"/>
    <w:rsid w:val="00952ECD"/>
    <w:rsid w:val="009644FB"/>
    <w:rsid w:val="00972C0D"/>
    <w:rsid w:val="0097731C"/>
    <w:rsid w:val="009A6506"/>
    <w:rsid w:val="009A6B0C"/>
    <w:rsid w:val="009C22D7"/>
    <w:rsid w:val="009E678A"/>
    <w:rsid w:val="009F69F9"/>
    <w:rsid w:val="00A01457"/>
    <w:rsid w:val="00A409FF"/>
    <w:rsid w:val="00A64B67"/>
    <w:rsid w:val="00A906ED"/>
    <w:rsid w:val="00AA4106"/>
    <w:rsid w:val="00AD0082"/>
    <w:rsid w:val="00AD16C4"/>
    <w:rsid w:val="00AD1CF4"/>
    <w:rsid w:val="00AD5BCA"/>
    <w:rsid w:val="00AE7881"/>
    <w:rsid w:val="00AE7FAD"/>
    <w:rsid w:val="00B00A63"/>
    <w:rsid w:val="00B273CE"/>
    <w:rsid w:val="00B35321"/>
    <w:rsid w:val="00B37295"/>
    <w:rsid w:val="00B4386C"/>
    <w:rsid w:val="00B47C58"/>
    <w:rsid w:val="00B512EB"/>
    <w:rsid w:val="00B53224"/>
    <w:rsid w:val="00B854FC"/>
    <w:rsid w:val="00B95F12"/>
    <w:rsid w:val="00BB5D91"/>
    <w:rsid w:val="00BC4607"/>
    <w:rsid w:val="00BC7392"/>
    <w:rsid w:val="00BC73CE"/>
    <w:rsid w:val="00C06E0B"/>
    <w:rsid w:val="00C07053"/>
    <w:rsid w:val="00C07E48"/>
    <w:rsid w:val="00C119DF"/>
    <w:rsid w:val="00C2511F"/>
    <w:rsid w:val="00C439C8"/>
    <w:rsid w:val="00C658C2"/>
    <w:rsid w:val="00C74338"/>
    <w:rsid w:val="00CA03B1"/>
    <w:rsid w:val="00CA3909"/>
    <w:rsid w:val="00CC1A45"/>
    <w:rsid w:val="00CC38CF"/>
    <w:rsid w:val="00CE7C88"/>
    <w:rsid w:val="00CF736C"/>
    <w:rsid w:val="00D157CA"/>
    <w:rsid w:val="00D25B9E"/>
    <w:rsid w:val="00D25C2F"/>
    <w:rsid w:val="00D57683"/>
    <w:rsid w:val="00D62040"/>
    <w:rsid w:val="00D81A17"/>
    <w:rsid w:val="00D97F60"/>
    <w:rsid w:val="00DC158C"/>
    <w:rsid w:val="00DD4F69"/>
    <w:rsid w:val="00DE1004"/>
    <w:rsid w:val="00DE6AA1"/>
    <w:rsid w:val="00E2338D"/>
    <w:rsid w:val="00E249E8"/>
    <w:rsid w:val="00E44E55"/>
    <w:rsid w:val="00E6334C"/>
    <w:rsid w:val="00E71C84"/>
    <w:rsid w:val="00E84E6D"/>
    <w:rsid w:val="00E92AF7"/>
    <w:rsid w:val="00EB3EEE"/>
    <w:rsid w:val="00EE4774"/>
    <w:rsid w:val="00EF4DD4"/>
    <w:rsid w:val="00F07BFA"/>
    <w:rsid w:val="00F10598"/>
    <w:rsid w:val="00F14634"/>
    <w:rsid w:val="00F414A2"/>
    <w:rsid w:val="00F45FE7"/>
    <w:rsid w:val="00F74F2E"/>
    <w:rsid w:val="00FB5CD7"/>
    <w:rsid w:val="00FC0BB9"/>
    <w:rsid w:val="00FD7D72"/>
    <w:rsid w:val="00FF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6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A3"/>
    <w:rPr>
      <w:sz w:val="20"/>
      <w:szCs w:val="20"/>
      <w:lang w:val="en-US"/>
    </w:rPr>
  </w:style>
  <w:style w:type="paragraph" w:styleId="Heading3">
    <w:name w:val="heading 3"/>
    <w:basedOn w:val="Normal"/>
    <w:next w:val="Normal"/>
    <w:link w:val="Heading3Char"/>
    <w:uiPriority w:val="99"/>
    <w:qFormat/>
    <w:rsid w:val="005317A3"/>
    <w:pPr>
      <w:keepNext/>
      <w:outlineLvl w:val="2"/>
    </w:pPr>
    <w:rPr>
      <w:b/>
      <w:bCs/>
      <w:sz w:val="24"/>
      <w:szCs w:val="24"/>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07BA3"/>
    <w:rPr>
      <w:rFonts w:ascii="Cambria" w:hAnsi="Cambria" w:cs="Cambria"/>
      <w:b/>
      <w:bCs/>
      <w:sz w:val="26"/>
      <w:szCs w:val="26"/>
      <w:lang w:val="en-US"/>
    </w:rPr>
  </w:style>
  <w:style w:type="paragraph" w:styleId="Title">
    <w:name w:val="Title"/>
    <w:basedOn w:val="Normal"/>
    <w:link w:val="TitleChar"/>
    <w:uiPriority w:val="99"/>
    <w:qFormat/>
    <w:rsid w:val="005317A3"/>
    <w:pPr>
      <w:jc w:val="center"/>
    </w:pPr>
    <w:rPr>
      <w:sz w:val="28"/>
      <w:szCs w:val="28"/>
      <w:lang w:val="bg-BG" w:eastAsia="en-US"/>
    </w:rPr>
  </w:style>
  <w:style w:type="character" w:customStyle="1" w:styleId="TitleChar">
    <w:name w:val="Title Char"/>
    <w:basedOn w:val="DefaultParagraphFont"/>
    <w:link w:val="Title"/>
    <w:uiPriority w:val="99"/>
    <w:rsid w:val="00207BA3"/>
    <w:rPr>
      <w:rFonts w:ascii="Cambria" w:hAnsi="Cambria" w:cs="Cambria"/>
      <w:b/>
      <w:bCs/>
      <w:kern w:val="28"/>
      <w:sz w:val="32"/>
      <w:szCs w:val="32"/>
      <w:lang w:val="en-US"/>
    </w:rPr>
  </w:style>
  <w:style w:type="paragraph" w:customStyle="1" w:styleId="NormalBDS">
    <w:name w:val="Normal BDS"/>
    <w:basedOn w:val="Normal"/>
    <w:uiPriority w:val="99"/>
    <w:rsid w:val="00676E27"/>
    <w:pPr>
      <w:widowControl w:val="0"/>
      <w:spacing w:line="360" w:lineRule="auto"/>
      <w:jc w:val="both"/>
    </w:pPr>
    <w:rPr>
      <w:rFonts w:ascii="TimokU" w:hAnsi="TimokU" w:cs="TimokU"/>
      <w:sz w:val="24"/>
      <w:szCs w:val="24"/>
      <w:lang w:eastAsia="en-US"/>
    </w:rPr>
  </w:style>
  <w:style w:type="character" w:styleId="Hyperlink">
    <w:name w:val="Hyperlink"/>
    <w:basedOn w:val="DefaultParagraphFont"/>
    <w:uiPriority w:val="99"/>
    <w:rsid w:val="00676E27"/>
    <w:rPr>
      <w:color w:val="0000FF"/>
      <w:u w:val="single"/>
    </w:rPr>
  </w:style>
  <w:style w:type="paragraph" w:customStyle="1" w:styleId="CharCharCharCharCharCharCharCharCharCharChar">
    <w:name w:val="Char Char Char Char Char Char Char Char Char Char Char"/>
    <w:basedOn w:val="Normal"/>
    <w:uiPriority w:val="99"/>
    <w:rsid w:val="001F43D3"/>
    <w:pPr>
      <w:spacing w:after="160" w:line="240" w:lineRule="exact"/>
    </w:pPr>
    <w:rPr>
      <w:rFonts w:ascii="Tahoma" w:hAnsi="Tahoma" w:cs="Tahoma"/>
      <w:lang w:eastAsia="en-US"/>
    </w:rPr>
  </w:style>
  <w:style w:type="paragraph" w:styleId="BalloonText">
    <w:name w:val="Balloon Text"/>
    <w:basedOn w:val="Normal"/>
    <w:link w:val="BalloonTextChar"/>
    <w:uiPriority w:val="99"/>
    <w:semiHidden/>
    <w:unhideWhenUsed/>
    <w:rsid w:val="00732652"/>
    <w:rPr>
      <w:rFonts w:ascii="Tahoma" w:hAnsi="Tahoma" w:cs="Tahoma"/>
      <w:sz w:val="16"/>
      <w:szCs w:val="16"/>
    </w:rPr>
  </w:style>
  <w:style w:type="character" w:customStyle="1" w:styleId="BalloonTextChar">
    <w:name w:val="Balloon Text Char"/>
    <w:basedOn w:val="DefaultParagraphFont"/>
    <w:link w:val="BalloonText"/>
    <w:uiPriority w:val="99"/>
    <w:semiHidden/>
    <w:rsid w:val="00732652"/>
    <w:rPr>
      <w:rFonts w:ascii="Tahoma" w:hAnsi="Tahoma" w:cs="Tahoma"/>
      <w:sz w:val="16"/>
      <w:szCs w:val="16"/>
      <w:lang w:val="en-US"/>
    </w:rPr>
  </w:style>
  <w:style w:type="paragraph" w:styleId="ListParagraph">
    <w:name w:val="List Paragraph"/>
    <w:basedOn w:val="Normal"/>
    <w:uiPriority w:val="34"/>
    <w:qFormat/>
    <w:rsid w:val="00944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A3"/>
    <w:rPr>
      <w:sz w:val="20"/>
      <w:szCs w:val="20"/>
      <w:lang w:val="en-US"/>
    </w:rPr>
  </w:style>
  <w:style w:type="paragraph" w:styleId="Heading3">
    <w:name w:val="heading 3"/>
    <w:basedOn w:val="Normal"/>
    <w:next w:val="Normal"/>
    <w:link w:val="Heading3Char"/>
    <w:uiPriority w:val="99"/>
    <w:qFormat/>
    <w:rsid w:val="005317A3"/>
    <w:pPr>
      <w:keepNext/>
      <w:outlineLvl w:val="2"/>
    </w:pPr>
    <w:rPr>
      <w:b/>
      <w:bCs/>
      <w:sz w:val="24"/>
      <w:szCs w:val="24"/>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07BA3"/>
    <w:rPr>
      <w:rFonts w:ascii="Cambria" w:hAnsi="Cambria" w:cs="Cambria"/>
      <w:b/>
      <w:bCs/>
      <w:sz w:val="26"/>
      <w:szCs w:val="26"/>
      <w:lang w:val="en-US"/>
    </w:rPr>
  </w:style>
  <w:style w:type="paragraph" w:styleId="Title">
    <w:name w:val="Title"/>
    <w:basedOn w:val="Normal"/>
    <w:link w:val="TitleChar"/>
    <w:uiPriority w:val="99"/>
    <w:qFormat/>
    <w:rsid w:val="005317A3"/>
    <w:pPr>
      <w:jc w:val="center"/>
    </w:pPr>
    <w:rPr>
      <w:sz w:val="28"/>
      <w:szCs w:val="28"/>
      <w:lang w:val="bg-BG" w:eastAsia="en-US"/>
    </w:rPr>
  </w:style>
  <w:style w:type="character" w:customStyle="1" w:styleId="TitleChar">
    <w:name w:val="Title Char"/>
    <w:basedOn w:val="DefaultParagraphFont"/>
    <w:link w:val="Title"/>
    <w:uiPriority w:val="99"/>
    <w:rsid w:val="00207BA3"/>
    <w:rPr>
      <w:rFonts w:ascii="Cambria" w:hAnsi="Cambria" w:cs="Cambria"/>
      <w:b/>
      <w:bCs/>
      <w:kern w:val="28"/>
      <w:sz w:val="32"/>
      <w:szCs w:val="32"/>
      <w:lang w:val="en-US"/>
    </w:rPr>
  </w:style>
  <w:style w:type="paragraph" w:customStyle="1" w:styleId="NormalBDS">
    <w:name w:val="Normal BDS"/>
    <w:basedOn w:val="Normal"/>
    <w:uiPriority w:val="99"/>
    <w:rsid w:val="00676E27"/>
    <w:pPr>
      <w:widowControl w:val="0"/>
      <w:spacing w:line="360" w:lineRule="auto"/>
      <w:jc w:val="both"/>
    </w:pPr>
    <w:rPr>
      <w:rFonts w:ascii="TimokU" w:hAnsi="TimokU" w:cs="TimokU"/>
      <w:sz w:val="24"/>
      <w:szCs w:val="24"/>
      <w:lang w:eastAsia="en-US"/>
    </w:rPr>
  </w:style>
  <w:style w:type="character" w:styleId="Hyperlink">
    <w:name w:val="Hyperlink"/>
    <w:basedOn w:val="DefaultParagraphFont"/>
    <w:uiPriority w:val="99"/>
    <w:rsid w:val="00676E27"/>
    <w:rPr>
      <w:color w:val="0000FF"/>
      <w:u w:val="single"/>
    </w:rPr>
  </w:style>
  <w:style w:type="paragraph" w:customStyle="1" w:styleId="CharCharCharCharCharCharCharCharCharCharChar">
    <w:name w:val="Char Char Char Char Char Char Char Char Char Char Char"/>
    <w:basedOn w:val="Normal"/>
    <w:uiPriority w:val="99"/>
    <w:rsid w:val="001F43D3"/>
    <w:pPr>
      <w:spacing w:after="160" w:line="240" w:lineRule="exact"/>
    </w:pPr>
    <w:rPr>
      <w:rFonts w:ascii="Tahoma" w:hAnsi="Tahoma" w:cs="Tahoma"/>
      <w:lang w:eastAsia="en-US"/>
    </w:rPr>
  </w:style>
  <w:style w:type="paragraph" w:styleId="BalloonText">
    <w:name w:val="Balloon Text"/>
    <w:basedOn w:val="Normal"/>
    <w:link w:val="BalloonTextChar"/>
    <w:uiPriority w:val="99"/>
    <w:semiHidden/>
    <w:unhideWhenUsed/>
    <w:rsid w:val="00732652"/>
    <w:rPr>
      <w:rFonts w:ascii="Tahoma" w:hAnsi="Tahoma" w:cs="Tahoma"/>
      <w:sz w:val="16"/>
      <w:szCs w:val="16"/>
    </w:rPr>
  </w:style>
  <w:style w:type="character" w:customStyle="1" w:styleId="BalloonTextChar">
    <w:name w:val="Balloon Text Char"/>
    <w:basedOn w:val="DefaultParagraphFont"/>
    <w:link w:val="BalloonText"/>
    <w:uiPriority w:val="99"/>
    <w:semiHidden/>
    <w:rsid w:val="00732652"/>
    <w:rPr>
      <w:rFonts w:ascii="Tahoma" w:hAnsi="Tahoma" w:cs="Tahoma"/>
      <w:sz w:val="16"/>
      <w:szCs w:val="16"/>
      <w:lang w:val="en-US"/>
    </w:rPr>
  </w:style>
  <w:style w:type="paragraph" w:styleId="ListParagraph">
    <w:name w:val="List Paragraph"/>
    <w:basedOn w:val="Normal"/>
    <w:uiPriority w:val="34"/>
    <w:qFormat/>
    <w:rsid w:val="0094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Albena</cp:lastModifiedBy>
  <cp:revision>13</cp:revision>
  <cp:lastPrinted>2018-08-22T15:27:00Z</cp:lastPrinted>
  <dcterms:created xsi:type="dcterms:W3CDTF">2020-07-03T11:12:00Z</dcterms:created>
  <dcterms:modified xsi:type="dcterms:W3CDTF">2020-07-22T14:29:00Z</dcterms:modified>
</cp:coreProperties>
</file>